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7D" w:rsidRPr="006E19D5" w:rsidRDefault="0008377D" w:rsidP="0008377D">
      <w:pPr>
        <w:pStyle w:val="Default"/>
        <w:spacing w:line="0" w:lineRule="atLeast"/>
        <w:jc w:val="center"/>
        <w:rPr>
          <w:rFonts w:ascii="微軟正黑體" w:eastAsia="微軟正黑體" w:hAnsi="微軟正黑體" w:cs="標楷體"/>
          <w:color w:val="auto"/>
          <w:sz w:val="32"/>
          <w:szCs w:val="32"/>
        </w:rPr>
      </w:pPr>
      <w:r w:rsidRPr="006E19D5">
        <w:rPr>
          <w:rFonts w:ascii="微軟正黑體" w:eastAsia="微軟正黑體" w:hAnsi="微軟正黑體" w:cs="標楷體" w:hint="eastAsia"/>
          <w:color w:val="auto"/>
          <w:sz w:val="32"/>
          <w:szCs w:val="32"/>
        </w:rPr>
        <w:t>財團法人陽光社會福利基金會北區服務中心</w:t>
      </w:r>
    </w:p>
    <w:p w:rsidR="0008377D" w:rsidRPr="006E19D5" w:rsidRDefault="0067641C" w:rsidP="0008377D">
      <w:pPr>
        <w:pStyle w:val="Default"/>
        <w:spacing w:line="0" w:lineRule="atLeast"/>
        <w:jc w:val="center"/>
        <w:rPr>
          <w:rFonts w:ascii="微軟正黑體" w:eastAsia="微軟正黑體" w:hAnsi="微軟正黑體" w:cs="標楷體"/>
          <w:color w:val="auto"/>
          <w:sz w:val="32"/>
          <w:szCs w:val="32"/>
        </w:rPr>
      </w:pPr>
      <w:r>
        <w:rPr>
          <w:rFonts w:ascii="微軟正黑體" w:eastAsia="微軟正黑體" w:hAnsi="微軟正黑體" w:cs="Century Gothic"/>
          <w:color w:val="auto"/>
          <w:sz w:val="32"/>
          <w:szCs w:val="32"/>
        </w:rPr>
        <w:t>1</w:t>
      </w:r>
      <w:r w:rsidR="000F122D">
        <w:rPr>
          <w:rFonts w:ascii="微軟正黑體" w:eastAsia="微軟正黑體" w:hAnsi="微軟正黑體" w:cs="Century Gothic" w:hint="eastAsia"/>
          <w:color w:val="auto"/>
          <w:sz w:val="32"/>
          <w:szCs w:val="32"/>
        </w:rPr>
        <w:t>12</w:t>
      </w:r>
      <w:r w:rsidR="0008377D" w:rsidRPr="006E19D5">
        <w:rPr>
          <w:rFonts w:ascii="微軟正黑體" w:eastAsia="微軟正黑體" w:hAnsi="微軟正黑體" w:cs="標楷體" w:hint="eastAsia"/>
          <w:color w:val="auto"/>
          <w:sz w:val="32"/>
          <w:szCs w:val="32"/>
        </w:rPr>
        <w:t>年臉部平權生命教育</w:t>
      </w:r>
      <w:r w:rsidR="00F56B75" w:rsidRPr="006E19D5">
        <w:rPr>
          <w:rFonts w:ascii="微軟正黑體" w:eastAsia="微軟正黑體" w:hAnsi="微軟正黑體" w:cs="標楷體" w:hint="eastAsia"/>
          <w:color w:val="auto"/>
          <w:sz w:val="32"/>
          <w:szCs w:val="32"/>
        </w:rPr>
        <w:t>校園</w:t>
      </w:r>
      <w:r w:rsidR="0008377D" w:rsidRPr="006E19D5">
        <w:rPr>
          <w:rFonts w:ascii="微軟正黑體" w:eastAsia="微軟正黑體" w:hAnsi="微軟正黑體" w:cs="標楷體" w:hint="eastAsia"/>
          <w:color w:val="auto"/>
          <w:sz w:val="32"/>
          <w:szCs w:val="32"/>
        </w:rPr>
        <w:t>宣導計畫書</w:t>
      </w:r>
    </w:p>
    <w:p w:rsidR="0008377D" w:rsidRPr="0008377D" w:rsidRDefault="0008377D" w:rsidP="0008377D">
      <w:pPr>
        <w:widowControl/>
        <w:spacing w:after="78" w:line="0" w:lineRule="atLeast"/>
        <w:rPr>
          <w:rFonts w:ascii="微軟正黑體" w:eastAsia="微軟正黑體" w:hAnsi="微軟正黑體" w:cs="Arial"/>
          <w:b/>
          <w:bCs/>
          <w:kern w:val="0"/>
          <w:szCs w:val="24"/>
        </w:rPr>
      </w:pPr>
    </w:p>
    <w:p w:rsidR="0008377D" w:rsidRPr="000B7112" w:rsidRDefault="0008377D" w:rsidP="0008377D">
      <w:pPr>
        <w:widowControl/>
        <w:numPr>
          <w:ilvl w:val="0"/>
          <w:numId w:val="1"/>
        </w:numPr>
        <w:spacing w:after="78" w:line="0" w:lineRule="atLeast"/>
        <w:rPr>
          <w:rFonts w:ascii="微軟正黑體" w:eastAsia="微軟正黑體" w:hAnsi="微軟正黑體" w:cs="Arial"/>
          <w:b/>
          <w:bCs/>
          <w:kern w:val="0"/>
          <w:sz w:val="28"/>
          <w:szCs w:val="24"/>
        </w:rPr>
      </w:pPr>
      <w:r w:rsidRPr="000B7112">
        <w:rPr>
          <w:rFonts w:ascii="微軟正黑體" w:eastAsia="微軟正黑體" w:hAnsi="微軟正黑體" w:cs="Arial" w:hint="eastAsia"/>
          <w:b/>
          <w:kern w:val="0"/>
          <w:sz w:val="28"/>
          <w:szCs w:val="24"/>
        </w:rPr>
        <w:t>緣起</w:t>
      </w:r>
      <w:r w:rsidRPr="000B7112"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  <w:t>：</w:t>
      </w:r>
    </w:p>
    <w:p w:rsidR="0008377D" w:rsidRDefault="0008377D" w:rsidP="0008377D">
      <w:pPr>
        <w:pStyle w:val="Default"/>
        <w:spacing w:line="0" w:lineRule="atLeast"/>
        <w:ind w:left="482" w:firstLineChars="200" w:firstLine="460"/>
        <w:rPr>
          <w:rFonts w:ascii="微軟正黑體" w:eastAsia="微軟正黑體" w:hAnsi="微軟正黑體" w:cs="標楷體"/>
          <w:color w:val="auto"/>
          <w:sz w:val="23"/>
          <w:szCs w:val="23"/>
        </w:rPr>
      </w:pPr>
    </w:p>
    <w:p w:rsidR="0008377D" w:rsidRPr="006E19D5" w:rsidRDefault="0008377D" w:rsidP="006E19D5">
      <w:pPr>
        <w:pStyle w:val="Default"/>
        <w:spacing w:line="0" w:lineRule="atLeast"/>
        <w:ind w:left="482" w:firstLineChars="200" w:firstLine="460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本會自</w:t>
      </w:r>
      <w:r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1981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年成立以來，致力於服務燒傷及顏面損傷者，採「個案服務」及「預防宣導」雙軌並進的策略，整合社工、復健、就業及社教等團隊，提供燒傷及顏損者全方位的服務，以協助其復健生理、心理功能並增進其社會參與，更透過預防宣導，營造健康與友善社會。</w:t>
      </w:r>
    </w:p>
    <w:p w:rsidR="0008377D" w:rsidRPr="006E19D5" w:rsidRDefault="0008377D" w:rsidP="006E19D5">
      <w:pPr>
        <w:pStyle w:val="Default"/>
        <w:spacing w:line="0" w:lineRule="atLeast"/>
        <w:ind w:left="482" w:firstLineChars="200" w:firstLine="460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根據「</w:t>
      </w:r>
      <w:r w:rsidR="0067641C">
        <w:rPr>
          <w:rFonts w:ascii="微軟正黑體" w:eastAsia="微軟正黑體" w:hAnsi="微軟正黑體" w:cs="Century Gothic"/>
          <w:color w:val="auto"/>
          <w:sz w:val="23"/>
          <w:szCs w:val="23"/>
        </w:rPr>
        <w:t>201</w:t>
      </w:r>
      <w:r w:rsidR="0067641C">
        <w:rPr>
          <w:rFonts w:ascii="微軟正黑體" w:eastAsia="微軟正黑體" w:hAnsi="微軟正黑體" w:cs="Century Gothic" w:hint="eastAsia"/>
          <w:color w:val="auto"/>
          <w:sz w:val="23"/>
          <w:szCs w:val="23"/>
        </w:rPr>
        <w:t>6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台灣民眾身體意象與經驗調查」，調查對象為台灣地區</w:t>
      </w:r>
      <w:r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20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歲以上一般民眾，有效樣本</w:t>
      </w:r>
      <w:r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1075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人。調查結果顯示：</w:t>
      </w:r>
      <w:r w:rsidRPr="0008377D">
        <w:rPr>
          <w:rFonts w:ascii="微軟正黑體" w:eastAsia="微軟正黑體" w:hAnsi="微軟正黑體" w:cs="Century Gothic" w:hint="eastAsia"/>
          <w:color w:val="auto"/>
          <w:sz w:val="23"/>
          <w:szCs w:val="23"/>
        </w:rPr>
        <w:t>「</w:t>
      </w:r>
      <w:r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13.7%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因外貌被取不喜歡的綽號」、「</w:t>
      </w:r>
      <w:r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11.5%</w:t>
      </w:r>
      <w:r w:rsidR="0067641C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曾因外貌被批評」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；有身體特徵困擾者遭受上述不友善對待的比例，又明顯高於無身體特徵困擾者的經驗。</w:t>
      </w:r>
      <w:r w:rsidR="0067641C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「</w:t>
      </w:r>
      <w:r w:rsidR="000F122D">
        <w:rPr>
          <w:rFonts w:ascii="微軟正黑體" w:eastAsia="微軟正黑體" w:hAnsi="微軟正黑體" w:cs="Century Gothic"/>
          <w:color w:val="auto"/>
          <w:sz w:val="23"/>
          <w:szCs w:val="23"/>
        </w:rPr>
        <w:t>20</w:t>
      </w:r>
      <w:r w:rsidR="000F122D">
        <w:rPr>
          <w:rFonts w:ascii="微軟正黑體" w:eastAsia="微軟正黑體" w:hAnsi="微軟正黑體" w:cs="Century Gothic" w:hint="eastAsia"/>
          <w:color w:val="auto"/>
          <w:sz w:val="23"/>
          <w:szCs w:val="23"/>
        </w:rPr>
        <w:t>22</w:t>
      </w:r>
      <w:r w:rsidR="0067641C"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台灣民眾身體意象與經驗調查</w:t>
      </w:r>
      <w:r w:rsidR="0067641C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」更顯示，台灣</w:t>
      </w:r>
      <w:r w:rsidR="0067641C"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「每</w:t>
      </w:r>
      <w:r w:rsidR="0067641C">
        <w:rPr>
          <w:rFonts w:ascii="微軟正黑體" w:eastAsia="微軟正黑體" w:hAnsi="微軟正黑體" w:cs="Century Gothic" w:hint="eastAsia"/>
          <w:color w:val="auto"/>
          <w:sz w:val="23"/>
          <w:szCs w:val="23"/>
        </w:rPr>
        <w:t>7</w:t>
      </w:r>
      <w:r w:rsidR="0067641C"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個人就有</w:t>
      </w:r>
      <w:r w:rsidR="0067641C"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1</w:t>
      </w:r>
      <w:r w:rsidR="0067641C"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個人曾因外貌遭受不友善對待」</w:t>
      </w:r>
      <w:r w:rsidR="0067641C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。根據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陽光基金會開發「臉部平權線上問卷」檢測民眾對顏損者的印象，自</w:t>
      </w:r>
      <w:r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2011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年正式上線，每年蒐集資料。調查發現，社會大眾對於顏損者持較偏向負面的刻板印象，如自卑、醜陋、孤僻、墮落；對非顏損者則是持較偏向正面的評價，如自信、吸引人、隨和、成功。一般民眾都曾因為外表而遭受到不公平的對待，顏損朋友的處境更是艱辛，不僅求學過程中可能受到來自於同儕的壓力與嘲笑，求職時也常因為外觀損傷而遭受不公平的待遇。</w:t>
      </w:r>
    </w:p>
    <w:p w:rsidR="0008377D" w:rsidRDefault="0008377D" w:rsidP="006E19D5">
      <w:pPr>
        <w:pStyle w:val="Default"/>
        <w:spacing w:line="0" w:lineRule="atLeast"/>
        <w:ind w:left="482" w:firstLineChars="200" w:firstLine="460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因此，為改善顏損者社會處境，期使每個人都能免於因外觀而招致不平等對待，建立尊重差異的平權社會，</w:t>
      </w:r>
      <w:r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2011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年開始於校園及社區進行臉部平權宣導，辦理臉部平權日活動，已逐步喚起社會大眾對「臉部平權」議題之關注與認識。為拉近「臉部平權」理念與民眾的距離，陽光取「你我一起」諧音，訂定每年</w:t>
      </w:r>
      <w:r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5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月</w:t>
      </w:r>
      <w:r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17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日</w:t>
      </w:r>
      <w:r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(0</w:t>
      </w:r>
      <w:bookmarkStart w:id="0" w:name="_GoBack"/>
      <w:bookmarkEnd w:id="0"/>
      <w:r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517)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為「臉部平權日」，更邀請學校一同響應在每年</w:t>
      </w:r>
      <w:r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5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月</w:t>
      </w:r>
      <w:r w:rsidRPr="0008377D">
        <w:rPr>
          <w:rFonts w:ascii="微軟正黑體" w:eastAsia="微軟正黑體" w:hAnsi="微軟正黑體" w:cs="Century Gothic"/>
          <w:color w:val="auto"/>
          <w:sz w:val="23"/>
          <w:szCs w:val="23"/>
        </w:rPr>
        <w:t>17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日響應臉部平權活動。</w:t>
      </w:r>
    </w:p>
    <w:p w:rsidR="0008377D" w:rsidRPr="0008377D" w:rsidRDefault="0008377D" w:rsidP="0008377D">
      <w:pPr>
        <w:pStyle w:val="Default"/>
        <w:spacing w:line="0" w:lineRule="atLeast"/>
        <w:ind w:left="482" w:firstLineChars="200" w:firstLine="460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至</w:t>
      </w:r>
      <w:r w:rsidR="00B1651E">
        <w:rPr>
          <w:rFonts w:ascii="微軟正黑體" w:eastAsia="微軟正黑體" w:hAnsi="微軟正黑體" w:cs="Century Gothic"/>
          <w:color w:val="auto"/>
          <w:sz w:val="23"/>
          <w:szCs w:val="23"/>
        </w:rPr>
        <w:t>202</w:t>
      </w:r>
      <w:r w:rsidR="000F122D">
        <w:rPr>
          <w:rFonts w:ascii="微軟正黑體" w:eastAsia="微軟正黑體" w:hAnsi="微軟正黑體" w:cs="Century Gothic" w:hint="eastAsia"/>
          <w:color w:val="auto"/>
          <w:sz w:val="23"/>
          <w:szCs w:val="23"/>
        </w:rPr>
        <w:t>3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年全台已有</w:t>
      </w:r>
      <w:r w:rsidR="00B1651E">
        <w:rPr>
          <w:rFonts w:ascii="微軟正黑體" w:eastAsia="微軟正黑體" w:hAnsi="微軟正黑體" w:cs="Century Gothic" w:hint="eastAsia"/>
          <w:color w:val="auto"/>
          <w:sz w:val="23"/>
          <w:szCs w:val="23"/>
        </w:rPr>
        <w:t>600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所</w:t>
      </w:r>
      <w:r w:rsidR="0067641C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以上的校園</w:t>
      </w:r>
      <w:r w:rsidRPr="0008377D">
        <w:rPr>
          <w:rFonts w:ascii="微軟正黑體" w:eastAsia="微軟正黑體" w:hAnsi="微軟正黑體" w:cs="標楷體" w:hint="eastAsia"/>
          <w:color w:val="auto"/>
          <w:sz w:val="23"/>
          <w:szCs w:val="23"/>
        </w:rPr>
        <w:t>成為「臉部平權響應學校」，一同打造友善校園的環境，為了使學生能更加認識臉部平權，本會期待與學校建立夥伴關係及邀請學校加入臉部平權響應活動，共同推動臉部平權生命教育宣導工作以及響應臉部平權之理念，希望在校園張貼臉部平權標語及海報，以使學生理解尊重每個學生的差異，減少在校園中因外貌身型而被歧視與霸凌的困境，以營造友善的校園及社會環境。</w:t>
      </w:r>
    </w:p>
    <w:p w:rsidR="0008377D" w:rsidRPr="0008377D" w:rsidRDefault="0008377D" w:rsidP="0008377D">
      <w:pPr>
        <w:widowControl/>
        <w:spacing w:after="78" w:line="0" w:lineRule="atLeast"/>
        <w:ind w:left="482" w:firstLineChars="200" w:firstLine="480"/>
        <w:rPr>
          <w:rFonts w:ascii="微軟正黑體" w:eastAsia="微軟正黑體" w:hAnsi="微軟正黑體" w:cs="Arial"/>
          <w:kern w:val="0"/>
          <w:szCs w:val="24"/>
        </w:rPr>
      </w:pPr>
    </w:p>
    <w:p w:rsidR="0008377D" w:rsidRPr="000B7112" w:rsidRDefault="0008377D" w:rsidP="0008377D">
      <w:pPr>
        <w:widowControl/>
        <w:numPr>
          <w:ilvl w:val="0"/>
          <w:numId w:val="1"/>
        </w:numPr>
        <w:spacing w:after="78" w:line="0" w:lineRule="atLeast"/>
        <w:ind w:hanging="482"/>
        <w:rPr>
          <w:rFonts w:ascii="微軟正黑體" w:eastAsia="微軟正黑體" w:hAnsi="微軟正黑體" w:cs="Arial"/>
          <w:b/>
          <w:bCs/>
          <w:kern w:val="0"/>
          <w:sz w:val="28"/>
          <w:szCs w:val="24"/>
        </w:rPr>
      </w:pPr>
      <w:r w:rsidRPr="000B7112"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  <w:t>宣導目標：</w:t>
      </w:r>
    </w:p>
    <w:p w:rsidR="0008377D" w:rsidRPr="0008377D" w:rsidRDefault="0008377D" w:rsidP="0008377D">
      <w:pPr>
        <w:pStyle w:val="a4"/>
        <w:widowControl/>
        <w:numPr>
          <w:ilvl w:val="0"/>
          <w:numId w:val="10"/>
        </w:numPr>
        <w:spacing w:after="78" w:line="0" w:lineRule="atLeast"/>
        <w:ind w:leftChars="0" w:hanging="482"/>
        <w:rPr>
          <w:rFonts w:ascii="微軟正黑體" w:eastAsia="微軟正黑體" w:hAnsi="微軟正黑體" w:cs="Arial"/>
          <w:bCs/>
          <w:kern w:val="0"/>
          <w:sz w:val="28"/>
          <w:szCs w:val="24"/>
        </w:rPr>
      </w:pPr>
      <w:r w:rsidRPr="0008377D">
        <w:rPr>
          <w:rFonts w:ascii="微軟正黑體" w:eastAsia="微軟正黑體" w:hAnsi="微軟正黑體" w:cs="標楷體" w:hint="eastAsia"/>
          <w:sz w:val="23"/>
          <w:szCs w:val="23"/>
        </w:rPr>
        <w:t>增進學生對臉部平權的認識。</w:t>
      </w:r>
    </w:p>
    <w:p w:rsidR="0008377D" w:rsidRPr="0008377D" w:rsidRDefault="0008377D" w:rsidP="0008377D">
      <w:pPr>
        <w:pStyle w:val="a4"/>
        <w:widowControl/>
        <w:numPr>
          <w:ilvl w:val="0"/>
          <w:numId w:val="10"/>
        </w:numPr>
        <w:spacing w:after="78" w:line="0" w:lineRule="atLeast"/>
        <w:ind w:leftChars="0" w:hanging="482"/>
        <w:rPr>
          <w:rFonts w:ascii="微軟正黑體" w:eastAsia="微軟正黑體" w:hAnsi="微軟正黑體" w:cs="Arial"/>
          <w:bCs/>
          <w:kern w:val="0"/>
          <w:sz w:val="28"/>
          <w:szCs w:val="24"/>
        </w:rPr>
      </w:pPr>
      <w:r w:rsidRPr="0008377D">
        <w:rPr>
          <w:rFonts w:ascii="微軟正黑體" w:eastAsia="微軟正黑體" w:hAnsi="微軟正黑體" w:cs="標楷體" w:hint="eastAsia"/>
          <w:sz w:val="23"/>
          <w:szCs w:val="23"/>
        </w:rPr>
        <w:t>增進學生對顏損及燒傷者的同理與尊重。</w:t>
      </w:r>
    </w:p>
    <w:p w:rsidR="005132A8" w:rsidRPr="000F122D" w:rsidRDefault="0008377D" w:rsidP="000B7112">
      <w:pPr>
        <w:pStyle w:val="a4"/>
        <w:widowControl/>
        <w:numPr>
          <w:ilvl w:val="0"/>
          <w:numId w:val="10"/>
        </w:numPr>
        <w:spacing w:after="78" w:line="0" w:lineRule="atLeast"/>
        <w:ind w:leftChars="0" w:hanging="482"/>
        <w:rPr>
          <w:rFonts w:ascii="微軟正黑體" w:eastAsia="微軟正黑體" w:hAnsi="微軟正黑體" w:cs="Arial" w:hint="eastAsia"/>
          <w:bCs/>
          <w:kern w:val="0"/>
          <w:sz w:val="28"/>
          <w:szCs w:val="24"/>
        </w:rPr>
      </w:pPr>
      <w:r w:rsidRPr="0008377D">
        <w:rPr>
          <w:rFonts w:ascii="微軟正黑體" w:eastAsia="微軟正黑體" w:hAnsi="微軟正黑體" w:cs="標楷體" w:hint="eastAsia"/>
          <w:sz w:val="23"/>
          <w:szCs w:val="23"/>
        </w:rPr>
        <w:t>打造友善的校園及社會環境</w:t>
      </w:r>
    </w:p>
    <w:p w:rsidR="00701B4A" w:rsidRDefault="00701B4A" w:rsidP="00701B4A">
      <w:pPr>
        <w:widowControl/>
        <w:numPr>
          <w:ilvl w:val="0"/>
          <w:numId w:val="1"/>
        </w:numPr>
        <w:spacing w:after="78" w:line="0" w:lineRule="atLeast"/>
        <w:ind w:hanging="482"/>
        <w:rPr>
          <w:rFonts w:ascii="微軟正黑體" w:eastAsia="微軟正黑體" w:hAnsi="微軟正黑體" w:cs="Arial"/>
          <w:b/>
          <w:bCs/>
          <w:kern w:val="0"/>
          <w:sz w:val="28"/>
          <w:szCs w:val="24"/>
        </w:rPr>
      </w:pPr>
      <w:r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  <w:t>預期效益</w:t>
      </w:r>
      <w:r w:rsidRPr="000B7112"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  <w:t>：</w:t>
      </w:r>
    </w:p>
    <w:p w:rsidR="00701B4A" w:rsidRPr="00701B4A" w:rsidRDefault="00701B4A" w:rsidP="00701B4A">
      <w:pPr>
        <w:pStyle w:val="a4"/>
        <w:widowControl/>
        <w:numPr>
          <w:ilvl w:val="0"/>
          <w:numId w:val="18"/>
        </w:numPr>
        <w:spacing w:after="78" w:line="0" w:lineRule="atLeast"/>
        <w:ind w:leftChars="0"/>
        <w:rPr>
          <w:rFonts w:ascii="微軟正黑體" w:eastAsia="微軟正黑體" w:hAnsi="微軟正黑體" w:cs="Arial"/>
          <w:b/>
          <w:bCs/>
          <w:kern w:val="0"/>
          <w:sz w:val="28"/>
          <w:szCs w:val="24"/>
        </w:rPr>
      </w:pPr>
      <w:r w:rsidRPr="00701B4A">
        <w:rPr>
          <w:rFonts w:ascii="微軟正黑體" w:eastAsia="微軟正黑體" w:hAnsi="微軟正黑體" w:hint="eastAsia"/>
        </w:rPr>
        <w:t>90％</w:t>
      </w:r>
      <w:r w:rsidRPr="00701B4A">
        <w:rPr>
          <w:rFonts w:ascii="微軟正黑體" w:eastAsia="微軟正黑體" w:hAnsi="微軟正黑體" w:cs="Arial" w:hint="eastAsia"/>
        </w:rPr>
        <w:t>受宣導者對燒傷顏損者</w:t>
      </w:r>
      <w:r w:rsidRPr="00701B4A">
        <w:rPr>
          <w:rFonts w:ascii="微軟正黑體" w:eastAsia="微軟正黑體" w:hAnsi="微軟正黑體" w:hint="eastAsia"/>
        </w:rPr>
        <w:t>處境與不便之處有更多認識。</w:t>
      </w:r>
    </w:p>
    <w:p w:rsidR="00701B4A" w:rsidRPr="000F122D" w:rsidRDefault="00701B4A" w:rsidP="00701B4A">
      <w:pPr>
        <w:pStyle w:val="a4"/>
        <w:widowControl/>
        <w:numPr>
          <w:ilvl w:val="0"/>
          <w:numId w:val="18"/>
        </w:numPr>
        <w:spacing w:after="78" w:line="0" w:lineRule="atLeast"/>
        <w:ind w:leftChars="0"/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</w:pPr>
      <w:r w:rsidRPr="00701B4A">
        <w:rPr>
          <w:rFonts w:ascii="微軟正黑體" w:eastAsia="微軟正黑體" w:hAnsi="微軟正黑體" w:hint="eastAsia"/>
        </w:rPr>
        <w:t>90％受宣導者更認識</w:t>
      </w:r>
      <w:r w:rsidRPr="00701B4A">
        <w:rPr>
          <w:rFonts w:ascii="微軟正黑體" w:eastAsia="微軟正黑體" w:hAnsi="微軟正黑體" w:cs="Arial" w:hint="eastAsia"/>
        </w:rPr>
        <w:t>燒傷顏損者</w:t>
      </w:r>
      <w:r w:rsidRPr="00701B4A">
        <w:rPr>
          <w:rFonts w:ascii="微軟正黑體" w:eastAsia="微軟正黑體" w:hAnsi="微軟正黑體" w:hint="eastAsia"/>
        </w:rPr>
        <w:t>，並能同理與關懷尊重之。</w:t>
      </w:r>
    </w:p>
    <w:p w:rsidR="00701B4A" w:rsidRDefault="00701B4A" w:rsidP="00701B4A">
      <w:pPr>
        <w:widowControl/>
        <w:numPr>
          <w:ilvl w:val="0"/>
          <w:numId w:val="1"/>
        </w:numPr>
        <w:spacing w:after="78" w:line="0" w:lineRule="atLeast"/>
        <w:ind w:left="482"/>
        <w:rPr>
          <w:rFonts w:ascii="微軟正黑體" w:eastAsia="微軟正黑體" w:hAnsi="微軟正黑體" w:cs="Arial"/>
          <w:b/>
          <w:bCs/>
          <w:kern w:val="0"/>
          <w:sz w:val="28"/>
          <w:szCs w:val="24"/>
        </w:rPr>
      </w:pPr>
      <w:r w:rsidRPr="000B7112"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  <w:lastRenderedPageBreak/>
        <w:t>宣導對象：</w:t>
      </w:r>
    </w:p>
    <w:p w:rsidR="00701B4A" w:rsidRDefault="00701B4A" w:rsidP="00701B4A">
      <w:pPr>
        <w:widowControl/>
        <w:spacing w:after="78" w:line="0" w:lineRule="atLeast"/>
        <w:ind w:left="482"/>
        <w:rPr>
          <w:rFonts w:ascii="微軟正黑體" w:eastAsia="微軟正黑體" w:hAnsi="微軟正黑體" w:cs="標楷體"/>
          <w:szCs w:val="28"/>
        </w:rPr>
      </w:pPr>
      <w:r w:rsidRPr="000B7112">
        <w:rPr>
          <w:rFonts w:ascii="微軟正黑體" w:eastAsia="微軟正黑體" w:hAnsi="微軟正黑體" w:cs="標楷體" w:hint="eastAsia"/>
          <w:szCs w:val="28"/>
        </w:rPr>
        <w:t>臺北市、新北市、基隆市、宜蘭縣各級學校學生、教師。</w:t>
      </w:r>
    </w:p>
    <w:p w:rsidR="0008377D" w:rsidRPr="000B7112" w:rsidRDefault="0008377D" w:rsidP="0008377D">
      <w:pPr>
        <w:widowControl/>
        <w:numPr>
          <w:ilvl w:val="0"/>
          <w:numId w:val="1"/>
        </w:numPr>
        <w:spacing w:after="78" w:line="0" w:lineRule="atLeast"/>
        <w:ind w:hanging="482"/>
        <w:rPr>
          <w:rFonts w:ascii="微軟正黑體" w:eastAsia="微軟正黑體" w:hAnsi="微軟正黑體" w:cs="Arial"/>
          <w:b/>
          <w:bCs/>
          <w:kern w:val="0"/>
          <w:sz w:val="28"/>
          <w:szCs w:val="24"/>
        </w:rPr>
      </w:pPr>
      <w:r w:rsidRPr="000B7112"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  <w:t>宣導受理時間：</w:t>
      </w:r>
    </w:p>
    <w:p w:rsidR="00701B4A" w:rsidRPr="00EB5C2B" w:rsidRDefault="000F122D" w:rsidP="00701B4A">
      <w:pPr>
        <w:pStyle w:val="a4"/>
        <w:widowControl/>
        <w:numPr>
          <w:ilvl w:val="0"/>
          <w:numId w:val="11"/>
        </w:numPr>
        <w:spacing w:after="78" w:line="0" w:lineRule="atLeast"/>
        <w:ind w:leftChars="0"/>
        <w:rPr>
          <w:rFonts w:ascii="微軟正黑體" w:eastAsia="微軟正黑體" w:hAnsi="微軟正黑體" w:cs="Arial"/>
          <w:bCs/>
          <w:kern w:val="0"/>
          <w:sz w:val="28"/>
          <w:szCs w:val="24"/>
        </w:rPr>
      </w:pPr>
      <w:r>
        <w:rPr>
          <w:rFonts w:ascii="微軟正黑體" w:eastAsia="微軟正黑體" w:hAnsi="微軟正黑體" w:cs="Arial" w:hint="eastAsia"/>
          <w:bCs/>
          <w:kern w:val="0"/>
          <w:szCs w:val="24"/>
        </w:rPr>
        <w:t>111學</w:t>
      </w:r>
      <w:r w:rsidR="00701B4A">
        <w:rPr>
          <w:rFonts w:ascii="微軟正黑體" w:eastAsia="微軟正黑體" w:hAnsi="微軟正黑體" w:cs="Arial" w:hint="eastAsia"/>
          <w:bCs/>
          <w:kern w:val="0"/>
          <w:szCs w:val="24"/>
        </w:rPr>
        <w:t>年度</w:t>
      </w:r>
      <w:r>
        <w:rPr>
          <w:rFonts w:ascii="微軟正黑體" w:eastAsia="微軟正黑體" w:hAnsi="微軟正黑體" w:cs="Arial" w:hint="eastAsia"/>
          <w:bCs/>
          <w:kern w:val="0"/>
          <w:szCs w:val="24"/>
        </w:rPr>
        <w:t>下</w:t>
      </w:r>
      <w:r w:rsidR="00701B4A">
        <w:rPr>
          <w:rFonts w:ascii="微軟正黑體" w:eastAsia="微軟正黑體" w:hAnsi="微軟正黑體" w:cs="Arial" w:hint="eastAsia"/>
          <w:bCs/>
          <w:kern w:val="0"/>
          <w:szCs w:val="24"/>
        </w:rPr>
        <w:t>學期</w:t>
      </w:r>
      <w:r w:rsidR="00701B4A" w:rsidRPr="0008377D">
        <w:rPr>
          <w:rFonts w:ascii="微軟正黑體" w:eastAsia="微軟正黑體" w:hAnsi="微軟正黑體" w:cs="Arial" w:hint="eastAsia"/>
          <w:bCs/>
          <w:kern w:val="0"/>
          <w:szCs w:val="24"/>
        </w:rPr>
        <w:t>（</w:t>
      </w:r>
      <w:r>
        <w:rPr>
          <w:rFonts w:ascii="微軟正黑體" w:eastAsia="微軟正黑體" w:hAnsi="微軟正黑體" w:cs="Arial" w:hint="eastAsia"/>
          <w:bCs/>
          <w:kern w:val="0"/>
          <w:szCs w:val="24"/>
        </w:rPr>
        <w:t>112</w:t>
      </w:r>
      <w:r w:rsidR="00701B4A" w:rsidRPr="0008377D">
        <w:rPr>
          <w:rFonts w:ascii="微軟正黑體" w:eastAsia="微軟正黑體" w:hAnsi="微軟正黑體" w:cs="Arial" w:hint="eastAsia"/>
          <w:bCs/>
          <w:kern w:val="0"/>
          <w:szCs w:val="24"/>
        </w:rPr>
        <w:t>年</w:t>
      </w:r>
      <w:r w:rsidR="00701B4A">
        <w:rPr>
          <w:rFonts w:ascii="微軟正黑體" w:eastAsia="微軟正黑體" w:hAnsi="微軟正黑體" w:cs="Arial" w:hint="eastAsia"/>
          <w:bCs/>
          <w:kern w:val="0"/>
          <w:szCs w:val="24"/>
        </w:rPr>
        <w:t>1</w:t>
      </w:r>
      <w:r w:rsidR="00701B4A" w:rsidRPr="0008377D">
        <w:rPr>
          <w:rFonts w:ascii="微軟正黑體" w:eastAsia="微軟正黑體" w:hAnsi="微軟正黑體" w:cs="Arial" w:hint="eastAsia"/>
          <w:bCs/>
          <w:kern w:val="0"/>
          <w:szCs w:val="24"/>
        </w:rPr>
        <w:t>月</w:t>
      </w:r>
      <w:r w:rsidR="00701B4A">
        <w:rPr>
          <w:rFonts w:ascii="微軟正黑體" w:eastAsia="微軟正黑體" w:hAnsi="微軟正黑體" w:cs="Arial" w:hint="eastAsia"/>
          <w:bCs/>
          <w:kern w:val="0"/>
          <w:szCs w:val="24"/>
        </w:rPr>
        <w:t>1</w:t>
      </w:r>
      <w:r w:rsidR="00701B4A" w:rsidRPr="0008377D">
        <w:rPr>
          <w:rFonts w:ascii="微軟正黑體" w:eastAsia="微軟正黑體" w:hAnsi="微軟正黑體" w:cs="Arial" w:hint="eastAsia"/>
          <w:bCs/>
          <w:kern w:val="0"/>
          <w:szCs w:val="24"/>
        </w:rPr>
        <w:t>日起，至</w:t>
      </w:r>
      <w:r>
        <w:rPr>
          <w:rFonts w:ascii="微軟正黑體" w:eastAsia="微軟正黑體" w:hAnsi="微軟正黑體" w:cs="Arial" w:hint="eastAsia"/>
          <w:bCs/>
          <w:kern w:val="0"/>
          <w:szCs w:val="24"/>
        </w:rPr>
        <w:t>112</w:t>
      </w:r>
      <w:r w:rsidR="00701B4A" w:rsidRPr="0008377D">
        <w:rPr>
          <w:rFonts w:ascii="微軟正黑體" w:eastAsia="微軟正黑體" w:hAnsi="微軟正黑體" w:cs="Arial" w:hint="eastAsia"/>
          <w:bCs/>
          <w:kern w:val="0"/>
          <w:szCs w:val="24"/>
        </w:rPr>
        <w:t>年</w:t>
      </w:r>
      <w:r>
        <w:rPr>
          <w:rFonts w:ascii="微軟正黑體" w:eastAsia="微軟正黑體" w:hAnsi="微軟正黑體" w:cs="Arial" w:hint="eastAsia"/>
          <w:bCs/>
          <w:kern w:val="0"/>
          <w:szCs w:val="24"/>
        </w:rPr>
        <w:t>07</w:t>
      </w:r>
      <w:r w:rsidR="00701B4A" w:rsidRPr="0008377D">
        <w:rPr>
          <w:rFonts w:ascii="微軟正黑體" w:eastAsia="微軟正黑體" w:hAnsi="微軟正黑體" w:cs="Arial" w:hint="eastAsia"/>
          <w:bCs/>
          <w:kern w:val="0"/>
          <w:szCs w:val="24"/>
        </w:rPr>
        <w:t>月</w:t>
      </w:r>
      <w:r>
        <w:rPr>
          <w:rFonts w:ascii="微軟正黑體" w:eastAsia="微軟正黑體" w:hAnsi="微軟正黑體" w:cs="Arial" w:hint="eastAsia"/>
          <w:bCs/>
          <w:kern w:val="0"/>
          <w:szCs w:val="24"/>
        </w:rPr>
        <w:t>01</w:t>
      </w:r>
      <w:r w:rsidR="00701B4A" w:rsidRPr="0008377D">
        <w:rPr>
          <w:rFonts w:ascii="微軟正黑體" w:eastAsia="微軟正黑體" w:hAnsi="微軟正黑體" w:cs="Arial" w:hint="eastAsia"/>
          <w:bCs/>
          <w:kern w:val="0"/>
          <w:szCs w:val="24"/>
        </w:rPr>
        <w:t>日）</w:t>
      </w:r>
    </w:p>
    <w:p w:rsidR="00701B4A" w:rsidRDefault="00701B4A" w:rsidP="00701B4A">
      <w:pPr>
        <w:pStyle w:val="a4"/>
        <w:widowControl/>
        <w:numPr>
          <w:ilvl w:val="0"/>
          <w:numId w:val="11"/>
        </w:numPr>
        <w:spacing w:after="78" w:line="0" w:lineRule="atLeast"/>
        <w:ind w:leftChars="0"/>
        <w:rPr>
          <w:rFonts w:ascii="微軟正黑體" w:eastAsia="微軟正黑體" w:hAnsi="微軟正黑體" w:cs="Arial"/>
          <w:bCs/>
          <w:kern w:val="0"/>
          <w:szCs w:val="24"/>
        </w:rPr>
      </w:pPr>
      <w:r w:rsidRPr="00427AAA">
        <w:rPr>
          <w:rFonts w:ascii="微軟正黑體" w:eastAsia="微軟正黑體" w:hAnsi="微軟正黑體" w:cs="Arial" w:hint="eastAsia"/>
          <w:bCs/>
          <w:kern w:val="0"/>
          <w:szCs w:val="24"/>
        </w:rPr>
        <w:t>為利於時間安排與講師邀請，敬請及早申請</w:t>
      </w:r>
    </w:p>
    <w:p w:rsidR="000B7112" w:rsidRDefault="000B7112" w:rsidP="000B7112">
      <w:pPr>
        <w:widowControl/>
        <w:numPr>
          <w:ilvl w:val="0"/>
          <w:numId w:val="1"/>
        </w:numPr>
        <w:spacing w:after="78" w:line="0" w:lineRule="atLeast"/>
        <w:rPr>
          <w:rFonts w:ascii="微軟正黑體" w:eastAsia="微軟正黑體" w:hAnsi="微軟正黑體" w:cs="Arial"/>
          <w:b/>
          <w:bCs/>
          <w:kern w:val="0"/>
          <w:sz w:val="28"/>
          <w:szCs w:val="24"/>
        </w:rPr>
      </w:pPr>
      <w:r w:rsidRPr="005E6DE0"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  <w:t>宣導費用：</w:t>
      </w:r>
    </w:p>
    <w:p w:rsidR="000B7112" w:rsidRDefault="000B7112" w:rsidP="000B7112">
      <w:pPr>
        <w:widowControl/>
        <w:spacing w:after="78" w:line="0" w:lineRule="atLeast"/>
        <w:ind w:left="480"/>
        <w:rPr>
          <w:rFonts w:ascii="微軟正黑體" w:eastAsia="微軟正黑體" w:hAnsi="微軟正黑體" w:cs="標楷體"/>
          <w:color w:val="000000"/>
          <w:kern w:val="0"/>
          <w:szCs w:val="24"/>
        </w:rPr>
      </w:pPr>
      <w:r w:rsidRPr="000B7112">
        <w:rPr>
          <w:rFonts w:ascii="微軟正黑體" w:eastAsia="微軟正黑體" w:hAnsi="微軟正黑體" w:cs="標楷體" w:hint="eastAsia"/>
          <w:color w:val="000000"/>
          <w:kern w:val="0"/>
          <w:szCs w:val="24"/>
        </w:rPr>
        <w:t>所有費用由本會募款支出，無須學校負擔。</w:t>
      </w:r>
    </w:p>
    <w:p w:rsidR="000F122D" w:rsidRPr="000B7112" w:rsidRDefault="000F122D" w:rsidP="000B7112">
      <w:pPr>
        <w:widowControl/>
        <w:spacing w:after="78" w:line="0" w:lineRule="atLeast"/>
        <w:ind w:left="480"/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</w:pPr>
    </w:p>
    <w:p w:rsidR="0008377D" w:rsidRPr="000B7112" w:rsidRDefault="0008377D" w:rsidP="0008377D">
      <w:pPr>
        <w:widowControl/>
        <w:numPr>
          <w:ilvl w:val="0"/>
          <w:numId w:val="1"/>
        </w:numPr>
        <w:spacing w:after="78" w:line="0" w:lineRule="atLeast"/>
        <w:ind w:left="482"/>
        <w:rPr>
          <w:rFonts w:ascii="微軟正黑體" w:eastAsia="微軟正黑體" w:hAnsi="微軟正黑體" w:cs="Arial"/>
          <w:b/>
          <w:bCs/>
          <w:kern w:val="0"/>
          <w:sz w:val="28"/>
          <w:szCs w:val="24"/>
        </w:rPr>
      </w:pPr>
      <w:r w:rsidRPr="000B7112"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  <w:t>宣導時間與</w:t>
      </w:r>
      <w:r w:rsidR="00F56B75" w:rsidRPr="000B7112"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  <w:t>形式</w:t>
      </w:r>
    </w:p>
    <w:p w:rsidR="00F56B75" w:rsidRDefault="0008377D" w:rsidP="00F56B75">
      <w:pPr>
        <w:pStyle w:val="Default"/>
        <w:numPr>
          <w:ilvl w:val="1"/>
          <w:numId w:val="1"/>
        </w:numPr>
        <w:spacing w:line="0" w:lineRule="atLeast"/>
        <w:rPr>
          <w:rFonts w:ascii="微軟正黑體" w:eastAsia="微軟正黑體" w:hAnsi="微軟正黑體" w:cs="標楷體"/>
          <w:color w:val="auto"/>
          <w:szCs w:val="28"/>
        </w:rPr>
      </w:pPr>
      <w:r w:rsidRPr="0008377D">
        <w:rPr>
          <w:rFonts w:ascii="微軟正黑體" w:eastAsia="微軟正黑體" w:hAnsi="微軟正黑體" w:cs="標楷體" w:hint="eastAsia"/>
          <w:szCs w:val="28"/>
        </w:rPr>
        <w:t>宣導時間</w:t>
      </w:r>
      <w:r w:rsidR="00F56B75">
        <w:rPr>
          <w:rFonts w:ascii="微軟正黑體" w:eastAsia="微軟正黑體" w:hAnsi="微軟正黑體" w:cs="標楷體" w:hint="eastAsia"/>
          <w:szCs w:val="28"/>
        </w:rPr>
        <w:t>：</w:t>
      </w:r>
      <w:r w:rsidRPr="0008377D">
        <w:rPr>
          <w:rFonts w:ascii="微軟正黑體" w:eastAsia="微軟正黑體" w:hAnsi="微軟正黑體" w:cs="標楷體" w:hint="eastAsia"/>
          <w:szCs w:val="28"/>
        </w:rPr>
        <w:t>可配合學校做調整</w:t>
      </w:r>
      <w:r w:rsidRPr="0008377D">
        <w:rPr>
          <w:rFonts w:ascii="微軟正黑體" w:eastAsia="微軟正黑體" w:hAnsi="微軟正黑體" w:cs="Arial" w:hint="eastAsia"/>
          <w:bCs/>
        </w:rPr>
        <w:t>，預計為一節至二節課之間</w:t>
      </w:r>
      <w:r w:rsidR="00F56B75">
        <w:rPr>
          <w:rFonts w:ascii="微軟正黑體" w:eastAsia="微軟正黑體" w:hAnsi="微軟正黑體" w:cs="Arial" w:hint="eastAsia"/>
          <w:bCs/>
        </w:rPr>
        <w:t>，</w:t>
      </w:r>
      <w:r w:rsidRPr="0008377D">
        <w:rPr>
          <w:rFonts w:ascii="微軟正黑體" w:eastAsia="微軟正黑體" w:hAnsi="微軟正黑體" w:cs="標楷體" w:hint="eastAsia"/>
          <w:color w:val="auto"/>
          <w:szCs w:val="28"/>
        </w:rPr>
        <w:t>至少一節課，約40-50分鐘</w:t>
      </w:r>
      <w:r w:rsidR="00F56B75">
        <w:rPr>
          <w:rFonts w:ascii="微軟正黑體" w:eastAsia="微軟正黑體" w:hAnsi="微軟正黑體" w:cs="標楷體" w:hint="eastAsia"/>
          <w:color w:val="auto"/>
          <w:szCs w:val="28"/>
        </w:rPr>
        <w:t>。</w:t>
      </w:r>
    </w:p>
    <w:p w:rsidR="0008377D" w:rsidRDefault="00F56B75" w:rsidP="00F56B75">
      <w:pPr>
        <w:pStyle w:val="Default"/>
        <w:numPr>
          <w:ilvl w:val="1"/>
          <w:numId w:val="1"/>
        </w:numPr>
        <w:spacing w:line="0" w:lineRule="atLeast"/>
        <w:rPr>
          <w:rFonts w:ascii="微軟正黑體" w:eastAsia="微軟正黑體" w:hAnsi="微軟正黑體" w:cs="Arial"/>
          <w:bCs/>
        </w:rPr>
      </w:pPr>
      <w:r>
        <w:rPr>
          <w:rFonts w:ascii="微軟正黑體" w:eastAsia="微軟正黑體" w:hAnsi="微軟正黑體" w:cs="標楷體" w:hint="eastAsia"/>
          <w:color w:val="auto"/>
          <w:szCs w:val="28"/>
        </w:rPr>
        <w:t>宣導形式：主要有以下宣導活動，學校可視需求選擇</w:t>
      </w:r>
      <w:r w:rsidR="0008377D" w:rsidRPr="0008377D">
        <w:rPr>
          <w:rFonts w:ascii="微軟正黑體" w:eastAsia="微軟正黑體" w:hAnsi="微軟正黑體" w:cs="Arial" w:hint="eastAsia"/>
          <w:bCs/>
        </w:rPr>
        <w:t>：</w:t>
      </w:r>
    </w:p>
    <w:p w:rsidR="000F122D" w:rsidRPr="00F56B75" w:rsidRDefault="000F122D" w:rsidP="000F122D">
      <w:pPr>
        <w:pStyle w:val="Default"/>
        <w:spacing w:line="0" w:lineRule="atLeast"/>
        <w:ind w:left="840"/>
        <w:rPr>
          <w:rFonts w:ascii="微軟正黑體" w:eastAsia="微軟正黑體" w:hAnsi="微軟正黑體" w:cs="Arial" w:hint="eastAsia"/>
          <w:bCs/>
        </w:rPr>
      </w:pPr>
      <w:r>
        <w:rPr>
          <w:rFonts w:ascii="微軟正黑體" w:eastAsia="微軟正黑體" w:hAnsi="微軟正黑體" w:cs="標楷體" w:hint="eastAsia"/>
          <w:color w:val="auto"/>
          <w:szCs w:val="28"/>
        </w:rPr>
        <w:t>（可參考此網站：</w:t>
      </w:r>
      <w:hyperlink r:id="rId7" w:history="1">
        <w:r w:rsidRPr="00B45A98">
          <w:rPr>
            <w:rStyle w:val="a3"/>
            <w:rFonts w:ascii="微軟正黑體" w:eastAsia="微軟正黑體" w:hAnsi="微軟正黑體" w:cs="標楷體"/>
            <w:szCs w:val="28"/>
          </w:rPr>
          <w:t>https://reurl.c</w:t>
        </w:r>
        <w:r w:rsidRPr="00B45A98">
          <w:rPr>
            <w:rStyle w:val="a3"/>
            <w:rFonts w:ascii="微軟正黑體" w:eastAsia="微軟正黑體" w:hAnsi="微軟正黑體" w:cs="標楷體"/>
            <w:szCs w:val="28"/>
          </w:rPr>
          <w:t>c</w:t>
        </w:r>
        <w:r w:rsidRPr="00B45A98">
          <w:rPr>
            <w:rStyle w:val="a3"/>
            <w:rFonts w:ascii="微軟正黑體" w:eastAsia="微軟正黑體" w:hAnsi="微軟正黑體" w:cs="標楷體"/>
            <w:szCs w:val="28"/>
          </w:rPr>
          <w:t>/rZjlb1</w:t>
        </w:r>
      </w:hyperlink>
      <w:r>
        <w:rPr>
          <w:rFonts w:ascii="微軟正黑體" w:eastAsia="微軟正黑體" w:hAnsi="微軟正黑體" w:cs="標楷體" w:hint="eastAsia"/>
          <w:color w:val="auto"/>
          <w:szCs w:val="28"/>
        </w:rPr>
        <w:t>）</w:t>
      </w:r>
    </w:p>
    <w:p w:rsidR="00F7241A" w:rsidRPr="005132A8" w:rsidRDefault="00F7241A" w:rsidP="00F7241A">
      <w:pPr>
        <w:widowControl/>
        <w:numPr>
          <w:ilvl w:val="0"/>
          <w:numId w:val="6"/>
        </w:numPr>
        <w:spacing w:after="78" w:line="0" w:lineRule="atLeast"/>
        <w:ind w:left="357" w:firstLine="494"/>
        <w:rPr>
          <w:rFonts w:ascii="微軟正黑體" w:eastAsia="微軟正黑體" w:hAnsi="微軟正黑體" w:cs="Arial"/>
          <w:bCs/>
          <w:kern w:val="0"/>
          <w:szCs w:val="24"/>
        </w:rPr>
      </w:pPr>
      <w:r>
        <w:rPr>
          <w:rFonts w:ascii="微軟正黑體" w:eastAsia="微軟正黑體" w:hAnsi="微軟正黑體" w:cs="Arial" w:hint="eastAsia"/>
          <w:bCs/>
          <w:kern w:val="0"/>
          <w:szCs w:val="24"/>
        </w:rPr>
        <w:t>實境</w:t>
      </w:r>
      <w:r w:rsidRPr="0008377D">
        <w:rPr>
          <w:rFonts w:ascii="微軟正黑體" w:eastAsia="微軟正黑體" w:hAnsi="微軟正黑體" w:cs="Arial" w:hint="eastAsia"/>
          <w:bCs/>
          <w:kern w:val="0"/>
          <w:szCs w:val="24"/>
        </w:rPr>
        <w:t>解謎</w:t>
      </w:r>
      <w:r>
        <w:rPr>
          <w:rFonts w:ascii="微軟正黑體" w:eastAsia="微軟正黑體" w:hAnsi="微軟正黑體" w:cs="Arial" w:hint="eastAsia"/>
          <w:bCs/>
          <w:kern w:val="0"/>
          <w:szCs w:val="24"/>
        </w:rPr>
        <w:t>：</w:t>
      </w:r>
      <w:r w:rsidRPr="006E19D5">
        <w:rPr>
          <w:rFonts w:ascii="微軟正黑體" w:eastAsia="微軟正黑體" w:hAnsi="微軟正黑體" w:cs="Arial" w:hint="eastAsia"/>
          <w:b/>
          <w:bCs/>
          <w:kern w:val="0"/>
          <w:szCs w:val="24"/>
          <w:u w:val="single"/>
        </w:rPr>
        <w:t>（</w:t>
      </w:r>
      <w:r>
        <w:rPr>
          <w:rFonts w:ascii="微軟正黑體" w:eastAsia="微軟正黑體" w:hAnsi="微軟正黑體" w:cs="Arial" w:hint="eastAsia"/>
          <w:b/>
          <w:bCs/>
          <w:kern w:val="0"/>
          <w:szCs w:val="24"/>
          <w:u w:val="single"/>
        </w:rPr>
        <w:t>學生分組於現場破解臉部平權相關謎題，</w:t>
      </w:r>
      <w:r w:rsidRPr="006E19D5">
        <w:rPr>
          <w:rFonts w:ascii="微軟正黑體" w:eastAsia="微軟正黑體" w:hAnsi="微軟正黑體" w:cs="Arial" w:hint="eastAsia"/>
          <w:b/>
          <w:bCs/>
          <w:kern w:val="0"/>
          <w:szCs w:val="24"/>
          <w:u w:val="single"/>
        </w:rPr>
        <w:t>須至少兩節課時間）</w:t>
      </w:r>
    </w:p>
    <w:p w:rsidR="0008377D" w:rsidRPr="0008377D" w:rsidRDefault="00F56B75" w:rsidP="00F56B75">
      <w:pPr>
        <w:widowControl/>
        <w:numPr>
          <w:ilvl w:val="0"/>
          <w:numId w:val="6"/>
        </w:numPr>
        <w:spacing w:after="78" w:line="0" w:lineRule="atLeast"/>
        <w:ind w:left="357" w:firstLine="494"/>
        <w:rPr>
          <w:rFonts w:ascii="微軟正黑體" w:eastAsia="微軟正黑體" w:hAnsi="微軟正黑體" w:cs="Arial"/>
          <w:bCs/>
          <w:kern w:val="0"/>
          <w:szCs w:val="24"/>
        </w:rPr>
      </w:pPr>
      <w:r>
        <w:rPr>
          <w:rFonts w:ascii="微軟正黑體" w:eastAsia="微軟正黑體" w:hAnsi="微軟正黑體" w:cs="Arial" w:hint="eastAsia"/>
          <w:bCs/>
          <w:kern w:val="0"/>
          <w:szCs w:val="24"/>
        </w:rPr>
        <w:t>陽光傷友(燒傷者、顏損者)分享生命歷程</w:t>
      </w:r>
    </w:p>
    <w:p w:rsidR="0067641C" w:rsidRPr="0067641C" w:rsidRDefault="0008377D" w:rsidP="0067641C">
      <w:pPr>
        <w:widowControl/>
        <w:numPr>
          <w:ilvl w:val="0"/>
          <w:numId w:val="6"/>
        </w:numPr>
        <w:spacing w:after="78" w:line="0" w:lineRule="atLeast"/>
        <w:ind w:left="357" w:firstLine="494"/>
        <w:rPr>
          <w:rFonts w:ascii="微軟正黑體" w:eastAsia="微軟正黑體" w:hAnsi="微軟正黑體" w:cs="Arial"/>
          <w:bCs/>
          <w:kern w:val="0"/>
          <w:szCs w:val="24"/>
        </w:rPr>
      </w:pPr>
      <w:r w:rsidRPr="0008377D">
        <w:rPr>
          <w:rFonts w:ascii="微軟正黑體" w:eastAsia="微軟正黑體" w:hAnsi="微軟正黑體" w:cs="Arial" w:hint="eastAsia"/>
          <w:bCs/>
          <w:kern w:val="0"/>
          <w:szCs w:val="24"/>
        </w:rPr>
        <w:t>體驗活動</w:t>
      </w:r>
      <w:r w:rsidR="00F56B75">
        <w:rPr>
          <w:rFonts w:ascii="微軟正黑體" w:eastAsia="微軟正黑體" w:hAnsi="微軟正黑體" w:cs="Arial" w:hint="eastAsia"/>
          <w:bCs/>
          <w:kern w:val="0"/>
          <w:szCs w:val="24"/>
        </w:rPr>
        <w:t>：</w:t>
      </w:r>
      <w:r w:rsidRPr="0008377D">
        <w:rPr>
          <w:rFonts w:ascii="微軟正黑體" w:eastAsia="微軟正黑體" w:hAnsi="微軟正黑體" w:cs="Arial" w:hint="eastAsia"/>
          <w:bCs/>
          <w:kern w:val="0"/>
          <w:szCs w:val="24"/>
        </w:rPr>
        <w:t>壓力衣體驗</w:t>
      </w:r>
      <w:r w:rsidR="00F56B75">
        <w:rPr>
          <w:rFonts w:ascii="微軟正黑體" w:eastAsia="微軟正黑體" w:hAnsi="微軟正黑體" w:cs="Arial" w:hint="eastAsia"/>
          <w:bCs/>
          <w:kern w:val="0"/>
          <w:szCs w:val="24"/>
        </w:rPr>
        <w:t>、顏損體驗、燒傷障害體驗</w:t>
      </w:r>
    </w:p>
    <w:p w:rsidR="005132A8" w:rsidRPr="00F56B75" w:rsidRDefault="005132A8" w:rsidP="0008377D">
      <w:pPr>
        <w:widowControl/>
        <w:numPr>
          <w:ilvl w:val="0"/>
          <w:numId w:val="6"/>
        </w:numPr>
        <w:spacing w:after="78" w:line="0" w:lineRule="atLeast"/>
        <w:ind w:left="357" w:firstLine="494"/>
        <w:rPr>
          <w:rFonts w:ascii="微軟正黑體" w:eastAsia="微軟正黑體" w:hAnsi="微軟正黑體" w:cs="Arial"/>
          <w:bCs/>
          <w:kern w:val="0"/>
          <w:szCs w:val="24"/>
        </w:rPr>
      </w:pPr>
      <w:r w:rsidRPr="005132A8">
        <w:rPr>
          <w:rFonts w:ascii="微軟正黑體" w:eastAsia="微軟正黑體" w:hAnsi="微軟正黑體" w:cs="Arial" w:hint="eastAsia"/>
          <w:bCs/>
          <w:kern w:val="0"/>
          <w:szCs w:val="24"/>
        </w:rPr>
        <w:t>其他：可視學校需求</w:t>
      </w:r>
      <w:r>
        <w:rPr>
          <w:rFonts w:ascii="微軟正黑體" w:eastAsia="微軟正黑體" w:hAnsi="微軟正黑體" w:cs="Arial" w:hint="eastAsia"/>
          <w:bCs/>
          <w:kern w:val="0"/>
          <w:szCs w:val="24"/>
        </w:rPr>
        <w:t>有其他設計</w:t>
      </w:r>
    </w:p>
    <w:p w:rsidR="0008377D" w:rsidRPr="0008377D" w:rsidRDefault="00F56B75" w:rsidP="00F56B75">
      <w:pPr>
        <w:pStyle w:val="Default"/>
        <w:numPr>
          <w:ilvl w:val="1"/>
          <w:numId w:val="1"/>
        </w:numPr>
        <w:spacing w:line="0" w:lineRule="atLeast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標楷體" w:hint="eastAsia"/>
          <w:color w:val="auto"/>
          <w:szCs w:val="28"/>
        </w:rPr>
        <w:t>一次宣導內容包含如下</w:t>
      </w:r>
      <w:r w:rsidR="0008377D" w:rsidRPr="0008377D">
        <w:rPr>
          <w:rFonts w:ascii="微軟正黑體" w:eastAsia="微軟正黑體" w:hAnsi="微軟正黑體" w:hint="eastAsia"/>
        </w:rPr>
        <w:t>：</w:t>
      </w:r>
    </w:p>
    <w:tbl>
      <w:tblPr>
        <w:tblpPr w:leftFromText="180" w:rightFromText="180" w:vertAnchor="text" w:tblpX="95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5098"/>
      </w:tblGrid>
      <w:tr w:rsidR="006E19D5" w:rsidRPr="0008377D" w:rsidTr="00F56B75">
        <w:trPr>
          <w:trHeight w:val="468"/>
        </w:trPr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9D5" w:rsidRPr="0008377D" w:rsidRDefault="006E19D5" w:rsidP="00F56B7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sz w:val="28"/>
                <w:szCs w:val="28"/>
              </w:rPr>
            </w:pPr>
            <w:r w:rsidRPr="0008377D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5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9D5" w:rsidRPr="0008377D" w:rsidRDefault="006E19D5" w:rsidP="00F56B7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sz w:val="28"/>
                <w:szCs w:val="28"/>
              </w:rPr>
            </w:pPr>
            <w:r w:rsidRPr="0008377D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內容</w:t>
            </w:r>
          </w:p>
        </w:tc>
      </w:tr>
      <w:tr w:rsidR="006E19D5" w:rsidRPr="0008377D" w:rsidTr="00F56B75">
        <w:trPr>
          <w:trHeight w:val="449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9D5" w:rsidRPr="0008377D" w:rsidRDefault="005132A8" w:rsidP="00F56B75">
            <w:pPr>
              <w:spacing w:line="0" w:lineRule="atLeast"/>
              <w:rPr>
                <w:rFonts w:ascii="微軟正黑體" w:eastAsia="微軟正黑體" w:hAnsi="微軟正黑體" w:cs="新細明體"/>
                <w:b/>
                <w:bCs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甚麼是臉部平權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9D5" w:rsidRPr="0008377D" w:rsidRDefault="006E19D5" w:rsidP="00F56B75">
            <w:pPr>
              <w:widowControl/>
              <w:numPr>
                <w:ilvl w:val="0"/>
                <w:numId w:val="7"/>
              </w:numPr>
              <w:spacing w:line="0" w:lineRule="atLeast"/>
              <w:ind w:left="347" w:hanging="347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8377D">
              <w:rPr>
                <w:rFonts w:ascii="微軟正黑體" w:eastAsia="微軟正黑體" w:hAnsi="微軟正黑體" w:hint="eastAsia"/>
                <w:sz w:val="26"/>
                <w:szCs w:val="26"/>
              </w:rPr>
              <w:t>認識顏損</w:t>
            </w:r>
            <w:r w:rsidR="00F56B75">
              <w:rPr>
                <w:rFonts w:ascii="微軟正黑體" w:eastAsia="微軟正黑體" w:hAnsi="微軟正黑體" w:hint="eastAsia"/>
                <w:sz w:val="26"/>
                <w:szCs w:val="26"/>
              </w:rPr>
              <w:t>者處境</w:t>
            </w:r>
          </w:p>
          <w:p w:rsidR="006E19D5" w:rsidRPr="0008377D" w:rsidRDefault="006E19D5" w:rsidP="00F56B75">
            <w:pPr>
              <w:widowControl/>
              <w:numPr>
                <w:ilvl w:val="0"/>
                <w:numId w:val="7"/>
              </w:numPr>
              <w:spacing w:line="0" w:lineRule="atLeast"/>
              <w:ind w:left="347" w:hanging="347"/>
              <w:rPr>
                <w:rFonts w:ascii="微軟正黑體" w:eastAsia="微軟正黑體" w:hAnsi="微軟正黑體" w:cs="新細明體"/>
                <w:sz w:val="26"/>
                <w:szCs w:val="26"/>
              </w:rPr>
            </w:pPr>
            <w:r w:rsidRPr="0008377D">
              <w:rPr>
                <w:rFonts w:ascii="微軟正黑體" w:eastAsia="微軟正黑體" w:hAnsi="微軟正黑體" w:hint="eastAsia"/>
                <w:sz w:val="26"/>
                <w:szCs w:val="26"/>
              </w:rPr>
              <w:t>臉部平權概念介紹</w:t>
            </w:r>
          </w:p>
        </w:tc>
      </w:tr>
      <w:tr w:rsidR="006E19D5" w:rsidRPr="0008377D" w:rsidTr="00F56B75">
        <w:trPr>
          <w:trHeight w:val="449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9D5" w:rsidRPr="0008377D" w:rsidRDefault="00F56B75" w:rsidP="00F56B75">
            <w:pPr>
              <w:spacing w:line="0" w:lineRule="atLeast"/>
              <w:rPr>
                <w:rFonts w:ascii="微軟正黑體" w:eastAsia="微軟正黑體" w:hAnsi="微軟正黑體" w:cs="新細明體"/>
                <w:b/>
                <w:bCs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主體活動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2A8" w:rsidRDefault="005132A8" w:rsidP="005132A8">
            <w:pPr>
              <w:widowControl/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下列形式擇一或二進行</w:t>
            </w:r>
          </w:p>
          <w:p w:rsidR="00F56B75" w:rsidRDefault="006E19D5" w:rsidP="00F56B75">
            <w:pPr>
              <w:widowControl/>
              <w:numPr>
                <w:ilvl w:val="0"/>
                <w:numId w:val="17"/>
              </w:num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8377D">
              <w:rPr>
                <w:rFonts w:ascii="微軟正黑體" w:eastAsia="微軟正黑體" w:hAnsi="微軟正黑體" w:hint="eastAsia"/>
                <w:sz w:val="26"/>
                <w:szCs w:val="26"/>
              </w:rPr>
              <w:t>陽光傷友</w:t>
            </w:r>
            <w:r w:rsidR="005132A8">
              <w:rPr>
                <w:rFonts w:ascii="微軟正黑體" w:eastAsia="微軟正黑體" w:hAnsi="微軟正黑體" w:hint="eastAsia"/>
                <w:sz w:val="26"/>
                <w:szCs w:val="26"/>
              </w:rPr>
              <w:t>生命經驗分享</w:t>
            </w:r>
          </w:p>
          <w:p w:rsidR="00F56B75" w:rsidRPr="00F56B75" w:rsidRDefault="00F56B75" w:rsidP="00F56B75">
            <w:pPr>
              <w:widowControl/>
              <w:numPr>
                <w:ilvl w:val="0"/>
                <w:numId w:val="17"/>
              </w:num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sz w:val="26"/>
                <w:szCs w:val="26"/>
              </w:rPr>
              <w:t>體驗活動</w:t>
            </w:r>
          </w:p>
          <w:p w:rsidR="006E19D5" w:rsidRPr="005132A8" w:rsidRDefault="00F7241A" w:rsidP="00F56B75">
            <w:pPr>
              <w:widowControl/>
              <w:numPr>
                <w:ilvl w:val="0"/>
                <w:numId w:val="17"/>
              </w:num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Arial" w:hint="eastAsia"/>
                <w:bCs/>
                <w:kern w:val="0"/>
                <w:szCs w:val="24"/>
              </w:rPr>
              <w:t>實境解謎</w:t>
            </w:r>
          </w:p>
          <w:p w:rsidR="005132A8" w:rsidRPr="00F56B75" w:rsidRDefault="005132A8" w:rsidP="00F56B75">
            <w:pPr>
              <w:widowControl/>
              <w:numPr>
                <w:ilvl w:val="0"/>
                <w:numId w:val="17"/>
              </w:num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Arial" w:hint="eastAsia"/>
                <w:bCs/>
                <w:kern w:val="0"/>
                <w:szCs w:val="24"/>
              </w:rPr>
              <w:t>其他</w:t>
            </w:r>
          </w:p>
        </w:tc>
      </w:tr>
      <w:tr w:rsidR="006E19D5" w:rsidRPr="0008377D" w:rsidTr="00F56B75">
        <w:trPr>
          <w:trHeight w:val="449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9D5" w:rsidRPr="0008377D" w:rsidRDefault="00F56B75" w:rsidP="00F56B75">
            <w:pPr>
              <w:spacing w:line="0" w:lineRule="atLeast"/>
              <w:rPr>
                <w:rFonts w:ascii="微軟正黑體" w:eastAsia="微軟正黑體" w:hAnsi="微軟正黑體" w:cs="新細明體"/>
                <w:b/>
                <w:bCs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反思時間-如何做？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B75" w:rsidRPr="00F56B75" w:rsidRDefault="00F56B75" w:rsidP="00F56B75">
            <w:pPr>
              <w:widowControl/>
              <w:numPr>
                <w:ilvl w:val="0"/>
                <w:numId w:val="7"/>
              </w:numPr>
              <w:spacing w:line="0" w:lineRule="atLeast"/>
              <w:ind w:left="347" w:hanging="347"/>
              <w:rPr>
                <w:rFonts w:ascii="微軟正黑體" w:eastAsia="微軟正黑體" w:hAnsi="微軟正黑體" w:cs="新細明體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sz w:val="26"/>
                <w:szCs w:val="26"/>
              </w:rPr>
              <w:t>如何落實臉部平權-三不三要</w:t>
            </w:r>
          </w:p>
          <w:p w:rsidR="00F56B75" w:rsidRPr="00F56B75" w:rsidRDefault="00F56B75" w:rsidP="00F56B75">
            <w:pPr>
              <w:widowControl/>
              <w:numPr>
                <w:ilvl w:val="0"/>
                <w:numId w:val="7"/>
              </w:numPr>
              <w:spacing w:line="0" w:lineRule="atLeast"/>
              <w:ind w:left="347" w:hanging="347"/>
              <w:rPr>
                <w:rFonts w:ascii="微軟正黑體" w:eastAsia="微軟正黑體" w:hAnsi="微軟正黑體" w:cs="新細明體"/>
                <w:sz w:val="26"/>
                <w:szCs w:val="26"/>
              </w:rPr>
            </w:pPr>
            <w:r w:rsidRPr="0008377D">
              <w:rPr>
                <w:rFonts w:ascii="微軟正黑體" w:eastAsia="微軟正黑體" w:hAnsi="微軟正黑體" w:hint="eastAsia"/>
                <w:sz w:val="26"/>
                <w:szCs w:val="26"/>
              </w:rPr>
              <w:t>與參與者的Q&amp;A</w:t>
            </w:r>
          </w:p>
        </w:tc>
      </w:tr>
      <w:tr w:rsidR="006E19D5" w:rsidRPr="0008377D" w:rsidTr="00F56B75">
        <w:trPr>
          <w:trHeight w:val="48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9D5" w:rsidRPr="0008377D" w:rsidRDefault="006E19D5" w:rsidP="00F56B75">
            <w:pPr>
              <w:spacing w:line="0" w:lineRule="atLeast"/>
              <w:rPr>
                <w:rFonts w:ascii="微軟正黑體" w:eastAsia="微軟正黑體" w:hAnsi="微軟正黑體" w:cs="新細明體"/>
                <w:b/>
                <w:bCs/>
                <w:sz w:val="26"/>
                <w:szCs w:val="26"/>
              </w:rPr>
            </w:pPr>
            <w:r w:rsidRPr="0008377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Ending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9D5" w:rsidRPr="0008377D" w:rsidRDefault="006E19D5" w:rsidP="00F56B75">
            <w:pPr>
              <w:widowControl/>
              <w:numPr>
                <w:ilvl w:val="0"/>
                <w:numId w:val="7"/>
              </w:numPr>
              <w:spacing w:line="0" w:lineRule="atLeast"/>
              <w:ind w:left="347" w:hanging="347"/>
              <w:rPr>
                <w:rFonts w:ascii="微軟正黑體" w:eastAsia="微軟正黑體" w:hAnsi="微軟正黑體" w:cs="新細明體"/>
                <w:sz w:val="26"/>
                <w:szCs w:val="26"/>
              </w:rPr>
            </w:pPr>
            <w:r w:rsidRPr="0008377D">
              <w:rPr>
                <w:rFonts w:ascii="微軟正黑體" w:eastAsia="微軟正黑體" w:hAnsi="微軟正黑體" w:hint="eastAsia"/>
                <w:sz w:val="26"/>
                <w:szCs w:val="26"/>
              </w:rPr>
              <w:t>結語</w:t>
            </w:r>
          </w:p>
        </w:tc>
      </w:tr>
    </w:tbl>
    <w:p w:rsidR="0008377D" w:rsidRPr="0008377D" w:rsidRDefault="0008377D" w:rsidP="0008377D">
      <w:pPr>
        <w:spacing w:line="0" w:lineRule="atLeast"/>
        <w:rPr>
          <w:rFonts w:ascii="微軟正黑體" w:eastAsia="微軟正黑體" w:hAnsi="微軟正黑體"/>
        </w:rPr>
      </w:pPr>
    </w:p>
    <w:p w:rsidR="0008377D" w:rsidRPr="0008377D" w:rsidRDefault="0008377D" w:rsidP="0008377D">
      <w:pPr>
        <w:spacing w:line="0" w:lineRule="atLeast"/>
        <w:rPr>
          <w:rFonts w:ascii="微軟正黑體" w:eastAsia="微軟正黑體" w:hAnsi="微軟正黑體"/>
        </w:rPr>
      </w:pPr>
    </w:p>
    <w:p w:rsidR="0008377D" w:rsidRPr="0008377D" w:rsidRDefault="0008377D" w:rsidP="0008377D">
      <w:pPr>
        <w:spacing w:line="0" w:lineRule="atLeast"/>
        <w:rPr>
          <w:rFonts w:ascii="微軟正黑體" w:eastAsia="微軟正黑體" w:hAnsi="微軟正黑體"/>
        </w:rPr>
      </w:pPr>
    </w:p>
    <w:p w:rsidR="00701B4A" w:rsidRPr="00974F34" w:rsidRDefault="00701B4A" w:rsidP="00701B4A">
      <w:pPr>
        <w:widowControl/>
        <w:numPr>
          <w:ilvl w:val="1"/>
          <w:numId w:val="1"/>
        </w:numPr>
        <w:spacing w:after="78" w:line="0" w:lineRule="atLeast"/>
        <w:rPr>
          <w:rFonts w:ascii="微軟正黑體" w:eastAsia="微軟正黑體" w:hAnsi="微軟正黑體" w:cs="Arial"/>
          <w:bCs/>
          <w:kern w:val="0"/>
          <w:szCs w:val="24"/>
        </w:rPr>
      </w:pPr>
      <w:r w:rsidRPr="005E6DE0">
        <w:rPr>
          <w:rFonts w:ascii="微軟正黑體" w:eastAsia="微軟正黑體" w:hAnsi="微軟正黑體" w:cs="Arial" w:hint="eastAsia"/>
          <w:bCs/>
          <w:kern w:val="0"/>
          <w:szCs w:val="24"/>
        </w:rPr>
        <w:t>備註：貴單位亦可向本會索取宣導品及教案方式，於校內自行宣導。</w:t>
      </w:r>
    </w:p>
    <w:p w:rsidR="000B7112" w:rsidRPr="005132A8" w:rsidRDefault="000B7112" w:rsidP="000B7112">
      <w:pPr>
        <w:widowControl/>
        <w:spacing w:after="78" w:line="0" w:lineRule="atLeast"/>
        <w:rPr>
          <w:rFonts w:ascii="微軟正黑體" w:eastAsia="微軟正黑體" w:hAnsi="微軟正黑體" w:cs="Arial"/>
          <w:b/>
          <w:bCs/>
          <w:kern w:val="0"/>
          <w:szCs w:val="24"/>
        </w:rPr>
      </w:pPr>
    </w:p>
    <w:p w:rsidR="0008377D" w:rsidRPr="008F0664" w:rsidRDefault="005132A8" w:rsidP="0008377D">
      <w:pPr>
        <w:widowControl/>
        <w:numPr>
          <w:ilvl w:val="0"/>
          <w:numId w:val="1"/>
        </w:numPr>
        <w:spacing w:after="78" w:line="0" w:lineRule="atLeast"/>
        <w:rPr>
          <w:rFonts w:ascii="微軟正黑體" w:eastAsia="微軟正黑體" w:hAnsi="微軟正黑體" w:cs="Arial"/>
          <w:b/>
          <w:bCs/>
          <w:kern w:val="0"/>
          <w:szCs w:val="24"/>
        </w:rPr>
      </w:pPr>
      <w:r w:rsidRPr="008F0664"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  <w:t>加入</w:t>
      </w:r>
      <w:r w:rsidRPr="008F0664">
        <w:rPr>
          <w:rFonts w:ascii="新細明體" w:eastAsia="新細明體" w:hAnsi="新細明體" w:cs="Arial" w:hint="eastAsia"/>
          <w:b/>
          <w:bCs/>
          <w:kern w:val="0"/>
          <w:sz w:val="28"/>
          <w:szCs w:val="24"/>
        </w:rPr>
        <w:t>｢</w:t>
      </w:r>
      <w:r w:rsidR="0008377D" w:rsidRPr="008F0664"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  <w:t>臉</w:t>
      </w:r>
      <w:r w:rsidR="0008377D" w:rsidRPr="008F0664">
        <w:rPr>
          <w:rFonts w:ascii="微軟正黑體" w:eastAsia="微軟正黑體" w:hAnsi="微軟正黑體" w:cs="標楷體"/>
          <w:b/>
          <w:color w:val="000000"/>
          <w:kern w:val="0"/>
          <w:sz w:val="28"/>
          <w:szCs w:val="28"/>
        </w:rPr>
        <w:t>部平權響應學校</w:t>
      </w:r>
      <w:r w:rsidRPr="008F0664">
        <w:rPr>
          <w:rFonts w:ascii="新細明體" w:eastAsia="新細明體" w:hAnsi="新細明體" w:cs="標楷體" w:hint="eastAsia"/>
          <w:b/>
          <w:color w:val="000000"/>
          <w:kern w:val="0"/>
          <w:sz w:val="28"/>
          <w:szCs w:val="28"/>
        </w:rPr>
        <w:t>｣</w:t>
      </w:r>
      <w:r w:rsidR="0008377D" w:rsidRPr="008F0664">
        <w:rPr>
          <w:rFonts w:ascii="微軟正黑體" w:eastAsia="微軟正黑體" w:hAnsi="微軟正黑體" w:cs="標楷體"/>
          <w:b/>
          <w:color w:val="000000"/>
          <w:kern w:val="0"/>
          <w:sz w:val="28"/>
          <w:szCs w:val="28"/>
        </w:rPr>
        <w:t>活動內容：</w:t>
      </w:r>
    </w:p>
    <w:p w:rsidR="005132A8" w:rsidRDefault="008F0664" w:rsidP="008F0664">
      <w:pPr>
        <w:widowControl/>
        <w:spacing w:after="78" w:line="0" w:lineRule="atLeast"/>
        <w:ind w:left="480"/>
        <w:rPr>
          <w:rFonts w:ascii="微軟正黑體" w:eastAsia="微軟正黑體" w:hAnsi="微軟正黑體" w:cs="Arial"/>
          <w:b/>
          <w:bCs/>
          <w:kern w:val="0"/>
          <w:szCs w:val="24"/>
        </w:rPr>
      </w:pPr>
      <w:r>
        <w:rPr>
          <w:rFonts w:ascii="微軟正黑體" w:eastAsia="微軟正黑體" w:hAnsi="微軟正黑體" w:cs="Arial" w:hint="eastAsia"/>
          <w:b/>
          <w:bCs/>
          <w:kern w:val="0"/>
          <w:szCs w:val="24"/>
        </w:rPr>
        <w:lastRenderedPageBreak/>
        <w:t>除了一場宣導的合作，非常歡迎  貴校加入臉部平權響應學校行列，響應學校的響應事項如下：</w:t>
      </w:r>
    </w:p>
    <w:p w:rsidR="008F0664" w:rsidRPr="00E4199F" w:rsidRDefault="008F0664" w:rsidP="008F066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Chars="0"/>
        <w:rPr>
          <w:rFonts w:ascii="微軟正黑體" w:eastAsia="微軟正黑體" w:hAnsi="微軟正黑體" w:cs="標楷體"/>
          <w:color w:val="000000"/>
          <w:kern w:val="0"/>
          <w:szCs w:val="24"/>
        </w:rPr>
      </w:pPr>
      <w:r w:rsidRPr="00E4199F">
        <w:rPr>
          <w:rFonts w:ascii="微軟正黑體" w:eastAsia="微軟正黑體" w:hAnsi="微軟正黑體" w:cs="標楷體"/>
          <w:color w:val="000000"/>
          <w:kern w:val="0"/>
          <w:szCs w:val="24"/>
        </w:rPr>
        <w:t>於</w:t>
      </w:r>
      <w:r w:rsidR="00AA2DB7">
        <w:rPr>
          <w:rFonts w:ascii="微軟正黑體" w:eastAsia="微軟正黑體" w:hAnsi="微軟正黑體" w:cs="Century Gothic" w:hint="eastAsia"/>
          <w:color w:val="000000"/>
          <w:kern w:val="0"/>
          <w:szCs w:val="24"/>
        </w:rPr>
        <w:t>校內</w:t>
      </w:r>
      <w:r w:rsidRPr="00E4199F">
        <w:rPr>
          <w:rFonts w:ascii="微軟正黑體" w:eastAsia="微軟正黑體" w:hAnsi="微軟正黑體" w:cs="標楷體"/>
          <w:color w:val="000000"/>
          <w:kern w:val="0"/>
          <w:szCs w:val="24"/>
        </w:rPr>
        <w:t>辦理一場臉部平權宣導。</w:t>
      </w:r>
    </w:p>
    <w:p w:rsidR="008F0664" w:rsidRPr="00E4199F" w:rsidRDefault="008F0664" w:rsidP="008F066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Chars="0"/>
        <w:rPr>
          <w:rFonts w:ascii="微軟正黑體" w:eastAsia="微軟正黑體" w:hAnsi="微軟正黑體" w:cs="標楷體"/>
          <w:color w:val="000000"/>
          <w:kern w:val="0"/>
          <w:szCs w:val="24"/>
        </w:rPr>
      </w:pPr>
      <w:r w:rsidRPr="00E4199F">
        <w:rPr>
          <w:rFonts w:ascii="微軟正黑體" w:eastAsia="微軟正黑體" w:hAnsi="微軟正黑體" w:cs="標楷體"/>
          <w:color w:val="000000"/>
          <w:kern w:val="0"/>
          <w:szCs w:val="24"/>
        </w:rPr>
        <w:t>於校園張貼臉部平權標語及海報：將本會臉部平權標語張貼於校園廁所鏡子、</w:t>
      </w:r>
      <w:r w:rsidR="00F7241A">
        <w:rPr>
          <w:rFonts w:ascii="微軟正黑體" w:eastAsia="微軟正黑體" w:hAnsi="微軟正黑體" w:cs="標楷體"/>
          <w:color w:val="000000"/>
          <w:kern w:val="0"/>
          <w:szCs w:val="24"/>
        </w:rPr>
        <w:t>樓梯間、教室等學生會看到「鏡中我」的位置，引導參與同學反思：</w:t>
      </w:r>
      <w:r w:rsidR="00F7241A">
        <w:rPr>
          <w:rFonts w:ascii="微軟正黑體" w:eastAsia="微軟正黑體" w:hAnsi="微軟正黑體" w:cs="標楷體" w:hint="eastAsia"/>
          <w:color w:val="000000"/>
          <w:kern w:val="0"/>
          <w:szCs w:val="24"/>
        </w:rPr>
        <w:t>外貌身型</w:t>
      </w:r>
      <w:r w:rsidRPr="00E4199F">
        <w:rPr>
          <w:rFonts w:ascii="微軟正黑體" w:eastAsia="微軟正黑體" w:hAnsi="微軟正黑體" w:cs="標楷體"/>
          <w:color w:val="000000"/>
          <w:kern w:val="0"/>
          <w:szCs w:val="24"/>
        </w:rPr>
        <w:t>不能代表內在與個人價值等意涵。</w:t>
      </w:r>
      <w:r w:rsidR="00F7241A">
        <w:rPr>
          <w:rFonts w:ascii="微軟正黑體" w:eastAsia="微軟正黑體" w:hAnsi="微軟正黑體" w:cs="Century Gothic" w:hint="eastAsia"/>
          <w:color w:val="000000"/>
          <w:kern w:val="0"/>
          <w:szCs w:val="24"/>
        </w:rPr>
        <w:t>（</w:t>
      </w:r>
      <w:r w:rsidRPr="00E4199F">
        <w:rPr>
          <w:rFonts w:ascii="微軟正黑體" w:eastAsia="微軟正黑體" w:hAnsi="微軟正黑體" w:cs="標楷體"/>
          <w:color w:val="000000"/>
          <w:kern w:val="0"/>
          <w:szCs w:val="24"/>
        </w:rPr>
        <w:t>標語由陽光基金會製作提供</w:t>
      </w:r>
      <w:r w:rsidR="00F7241A">
        <w:rPr>
          <w:rFonts w:ascii="微軟正黑體" w:eastAsia="微軟正黑體" w:hAnsi="微軟正黑體" w:cs="Century Gothic" w:hint="eastAsia"/>
          <w:color w:val="000000"/>
          <w:kern w:val="0"/>
          <w:szCs w:val="24"/>
        </w:rPr>
        <w:t>）</w:t>
      </w:r>
    </w:p>
    <w:p w:rsidR="0008377D" w:rsidRPr="00E4199F" w:rsidRDefault="0008377D" w:rsidP="0008377D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Chars="0"/>
        <w:rPr>
          <w:rFonts w:ascii="微軟正黑體" w:eastAsia="微軟正黑體" w:hAnsi="微軟正黑體" w:cs="標楷體"/>
          <w:color w:val="000000"/>
          <w:kern w:val="0"/>
          <w:szCs w:val="24"/>
        </w:rPr>
      </w:pPr>
      <w:r w:rsidRPr="00E4199F">
        <w:rPr>
          <w:rFonts w:ascii="微軟正黑體" w:eastAsia="微軟正黑體" w:hAnsi="微軟正黑體" w:cs="標楷體"/>
          <w:color w:val="000000"/>
          <w:kern w:val="0"/>
          <w:szCs w:val="24"/>
        </w:rPr>
        <w:t>於每年</w:t>
      </w:r>
      <w:r w:rsidRPr="00E4199F">
        <w:rPr>
          <w:rFonts w:ascii="微軟正黑體" w:eastAsia="微軟正黑體" w:hAnsi="微軟正黑體" w:cs="Century Gothic"/>
          <w:color w:val="000000"/>
          <w:kern w:val="0"/>
          <w:szCs w:val="24"/>
        </w:rPr>
        <w:t>5/17</w:t>
      </w:r>
      <w:r w:rsidRPr="00E4199F">
        <w:rPr>
          <w:rFonts w:ascii="微軟正黑體" w:eastAsia="微軟正黑體" w:hAnsi="微軟正黑體" w:cs="標楷體"/>
          <w:color w:val="000000"/>
          <w:kern w:val="0"/>
          <w:szCs w:val="24"/>
        </w:rPr>
        <w:t>臉部平權日或友善校園週期間傳遞臉部平權，文宣品</w:t>
      </w:r>
      <w:r w:rsidRPr="00E4199F">
        <w:rPr>
          <w:rFonts w:ascii="微軟正黑體" w:eastAsia="微軟正黑體" w:hAnsi="微軟正黑體" w:cs="Century Gothic"/>
          <w:color w:val="000000"/>
          <w:kern w:val="0"/>
          <w:szCs w:val="24"/>
        </w:rPr>
        <w:t>/</w:t>
      </w:r>
      <w:r w:rsidRPr="00E4199F">
        <w:rPr>
          <w:rFonts w:ascii="微軟正黑體" w:eastAsia="微軟正黑體" w:hAnsi="微軟正黑體" w:cs="標楷體"/>
          <w:color w:val="000000"/>
          <w:kern w:val="0"/>
          <w:szCs w:val="24"/>
        </w:rPr>
        <w:t>媒材可由本會提供。</w:t>
      </w:r>
    </w:p>
    <w:p w:rsidR="0008377D" w:rsidRPr="0008377D" w:rsidRDefault="0008377D" w:rsidP="0008377D">
      <w:pPr>
        <w:widowControl/>
        <w:spacing w:after="78" w:line="0" w:lineRule="atLeast"/>
        <w:rPr>
          <w:rFonts w:ascii="微軟正黑體" w:eastAsia="微軟正黑體" w:hAnsi="微軟正黑體" w:cs="Arial"/>
          <w:bCs/>
          <w:kern w:val="0"/>
          <w:szCs w:val="24"/>
        </w:rPr>
      </w:pPr>
    </w:p>
    <w:p w:rsidR="0008377D" w:rsidRPr="0008377D" w:rsidRDefault="0008377D" w:rsidP="0008377D">
      <w:pPr>
        <w:widowControl/>
        <w:numPr>
          <w:ilvl w:val="0"/>
          <w:numId w:val="1"/>
        </w:numPr>
        <w:spacing w:after="78" w:line="0" w:lineRule="atLeast"/>
        <w:rPr>
          <w:rFonts w:ascii="微軟正黑體" w:eastAsia="微軟正黑體" w:hAnsi="微軟正黑體" w:cs="Arial"/>
          <w:bCs/>
          <w:kern w:val="0"/>
          <w:sz w:val="28"/>
          <w:szCs w:val="24"/>
        </w:rPr>
      </w:pPr>
      <w:r w:rsidRPr="0008377D">
        <w:rPr>
          <w:rFonts w:ascii="微軟正黑體" w:eastAsia="微軟正黑體" w:hAnsi="微軟正黑體" w:cs="Arial" w:hint="eastAsia"/>
          <w:bCs/>
          <w:kern w:val="0"/>
          <w:sz w:val="28"/>
          <w:szCs w:val="24"/>
        </w:rPr>
        <w:t>敬請校方</w:t>
      </w:r>
      <w:r>
        <w:rPr>
          <w:rFonts w:ascii="微軟正黑體" w:eastAsia="微軟正黑體" w:hAnsi="微軟正黑體" w:cs="Arial" w:hint="eastAsia"/>
          <w:bCs/>
          <w:kern w:val="0"/>
          <w:sz w:val="28"/>
          <w:szCs w:val="24"/>
        </w:rPr>
        <w:t>準備</w:t>
      </w:r>
      <w:r w:rsidRPr="0008377D">
        <w:rPr>
          <w:rFonts w:ascii="微軟正黑體" w:eastAsia="微軟正黑體" w:hAnsi="微軟正黑體" w:cs="Arial" w:hint="eastAsia"/>
          <w:bCs/>
          <w:kern w:val="0"/>
          <w:sz w:val="28"/>
          <w:szCs w:val="24"/>
        </w:rPr>
        <w:t>事項：</w:t>
      </w:r>
    </w:p>
    <w:p w:rsidR="0008377D" w:rsidRPr="00E4199F" w:rsidRDefault="0008377D" w:rsidP="0008377D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0" w:lineRule="atLeast"/>
        <w:ind w:leftChars="0"/>
        <w:rPr>
          <w:rFonts w:ascii="微軟正黑體" w:eastAsia="微軟正黑體" w:hAnsi="微軟正黑體" w:cs="標楷體"/>
          <w:color w:val="000000"/>
          <w:kern w:val="0"/>
          <w:szCs w:val="24"/>
        </w:rPr>
      </w:pPr>
      <w:r>
        <w:rPr>
          <w:rFonts w:ascii="微軟正黑體" w:eastAsia="微軟正黑體" w:hAnsi="微軟正黑體" w:cs="標楷體" w:hint="eastAsia"/>
          <w:color w:val="000000"/>
          <w:kern w:val="0"/>
          <w:szCs w:val="24"/>
        </w:rPr>
        <w:t>場地：安排校內可容納宣導人數之空間。</w:t>
      </w:r>
      <w:r w:rsidRPr="00E4199F">
        <w:rPr>
          <w:rFonts w:ascii="微軟正黑體" w:eastAsia="微軟正黑體" w:hAnsi="微軟正黑體" w:cs="標楷體"/>
          <w:color w:val="000000"/>
          <w:kern w:val="0"/>
          <w:szCs w:val="24"/>
        </w:rPr>
        <w:t xml:space="preserve"> </w:t>
      </w:r>
    </w:p>
    <w:p w:rsidR="0008377D" w:rsidRPr="00E4199F" w:rsidRDefault="0008377D" w:rsidP="0008377D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0" w:lineRule="atLeast"/>
        <w:ind w:leftChars="0"/>
        <w:rPr>
          <w:rFonts w:ascii="微軟正黑體" w:eastAsia="微軟正黑體" w:hAnsi="微軟正黑體" w:cs="標楷體"/>
          <w:color w:val="000000"/>
          <w:kern w:val="0"/>
          <w:szCs w:val="24"/>
        </w:rPr>
      </w:pPr>
      <w:r w:rsidRPr="00E4199F">
        <w:rPr>
          <w:rFonts w:ascii="微軟正黑體" w:eastAsia="微軟正黑體" w:hAnsi="微軟正黑體" w:cs="標楷體" w:hint="eastAsia"/>
          <w:color w:val="000000"/>
          <w:kern w:val="0"/>
          <w:szCs w:val="24"/>
        </w:rPr>
        <w:t>設備：電腦、單槍投影機、</w:t>
      </w:r>
      <w:r w:rsidRPr="00E4199F">
        <w:rPr>
          <w:rFonts w:ascii="微軟正黑體" w:eastAsia="微軟正黑體" w:hAnsi="微軟正黑體" w:cs="Century Gothic"/>
          <w:color w:val="000000"/>
          <w:kern w:val="0"/>
          <w:szCs w:val="24"/>
        </w:rPr>
        <w:t>DVD</w:t>
      </w:r>
      <w:r w:rsidRPr="00E4199F">
        <w:rPr>
          <w:rFonts w:ascii="微軟正黑體" w:eastAsia="微軟正黑體" w:hAnsi="微軟正黑體" w:cs="標楷體" w:hint="eastAsia"/>
          <w:color w:val="000000"/>
          <w:kern w:val="0"/>
          <w:szCs w:val="24"/>
        </w:rPr>
        <w:t>播放機、電腦喇叭、以及麥克風等器材。</w:t>
      </w:r>
    </w:p>
    <w:p w:rsidR="0008377D" w:rsidRPr="00E4199F" w:rsidRDefault="0008377D" w:rsidP="0008377D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0" w:lineRule="atLeast"/>
        <w:ind w:leftChars="0"/>
        <w:rPr>
          <w:rFonts w:ascii="微軟正黑體" w:eastAsia="微軟正黑體" w:hAnsi="微軟正黑體" w:cs="標楷體"/>
          <w:color w:val="000000"/>
          <w:kern w:val="0"/>
          <w:szCs w:val="24"/>
        </w:rPr>
      </w:pPr>
      <w:r w:rsidRPr="00E4199F">
        <w:rPr>
          <w:rFonts w:ascii="微軟正黑體" w:eastAsia="微軟正黑體" w:hAnsi="微軟正黑體" w:cs="標楷體" w:hint="eastAsia"/>
          <w:color w:val="000000"/>
          <w:kern w:val="0"/>
          <w:szCs w:val="24"/>
        </w:rPr>
        <w:t>問卷：為了解宣導成效，請協助讓同一批學生於宣導前後做前後測問卷，宣導前一個月將前測問卷寄給負責之教師，宣導當日回收前測問卷且於宣導當日給予後測問卷；</w:t>
      </w:r>
      <w:r>
        <w:rPr>
          <w:rFonts w:ascii="微軟正黑體" w:eastAsia="微軟正黑體" w:hAnsi="微軟正黑體" w:cs="標楷體" w:hint="eastAsia"/>
          <w:color w:val="000000"/>
          <w:kern w:val="0"/>
          <w:szCs w:val="24"/>
        </w:rPr>
        <w:t>再請校方將回收之問卷回寄，本會將於</w:t>
      </w:r>
      <w:r w:rsidRPr="00E4199F">
        <w:rPr>
          <w:rFonts w:ascii="微軟正黑體" w:eastAsia="微軟正黑體" w:hAnsi="微軟正黑體" w:cs="標楷體" w:hint="eastAsia"/>
          <w:color w:val="000000"/>
          <w:kern w:val="0"/>
          <w:szCs w:val="24"/>
        </w:rPr>
        <w:t>事後問卷統計結果</w:t>
      </w:r>
      <w:r>
        <w:rPr>
          <w:rFonts w:ascii="微軟正黑體" w:eastAsia="微軟正黑體" w:hAnsi="微軟正黑體" w:cs="標楷體" w:hint="eastAsia"/>
          <w:color w:val="000000"/>
          <w:kern w:val="0"/>
          <w:szCs w:val="24"/>
        </w:rPr>
        <w:t>出爐後</w:t>
      </w:r>
      <w:r w:rsidRPr="00E4199F">
        <w:rPr>
          <w:rFonts w:ascii="微軟正黑體" w:eastAsia="微軟正黑體" w:hAnsi="微軟正黑體" w:cs="標楷體" w:hint="eastAsia"/>
          <w:color w:val="000000"/>
          <w:kern w:val="0"/>
          <w:szCs w:val="24"/>
        </w:rPr>
        <w:t>回饋給邀約窗口。</w:t>
      </w:r>
    </w:p>
    <w:p w:rsidR="0008377D" w:rsidRPr="0008377D" w:rsidRDefault="0008377D" w:rsidP="0008377D">
      <w:pPr>
        <w:widowControl/>
        <w:spacing w:after="78" w:line="0" w:lineRule="atLeast"/>
        <w:rPr>
          <w:rFonts w:ascii="微軟正黑體" w:eastAsia="微軟正黑體" w:hAnsi="微軟正黑體" w:cs="Arial"/>
          <w:b/>
          <w:bCs/>
          <w:kern w:val="0"/>
          <w:sz w:val="28"/>
          <w:szCs w:val="24"/>
        </w:rPr>
      </w:pPr>
    </w:p>
    <w:p w:rsidR="0008377D" w:rsidRPr="0008377D" w:rsidRDefault="0008377D" w:rsidP="0008377D">
      <w:pPr>
        <w:widowControl/>
        <w:numPr>
          <w:ilvl w:val="0"/>
          <w:numId w:val="1"/>
        </w:numPr>
        <w:spacing w:after="78" w:line="0" w:lineRule="atLeast"/>
        <w:rPr>
          <w:rFonts w:ascii="微軟正黑體" w:eastAsia="微軟正黑體" w:hAnsi="微軟正黑體" w:cs="Arial"/>
          <w:bCs/>
          <w:kern w:val="0"/>
          <w:sz w:val="28"/>
          <w:szCs w:val="24"/>
        </w:rPr>
      </w:pPr>
      <w:r w:rsidRPr="0008377D">
        <w:rPr>
          <w:rFonts w:ascii="微軟正黑體" w:eastAsia="微軟正黑體" w:hAnsi="微軟正黑體" w:cs="Arial" w:hint="eastAsia"/>
          <w:bCs/>
          <w:kern w:val="0"/>
          <w:sz w:val="28"/>
          <w:szCs w:val="24"/>
        </w:rPr>
        <w:t>宣導費用：</w:t>
      </w:r>
    </w:p>
    <w:p w:rsidR="0008377D" w:rsidRPr="00E4199F" w:rsidRDefault="0008377D" w:rsidP="008F0664">
      <w:pPr>
        <w:pStyle w:val="a4"/>
        <w:autoSpaceDE w:val="0"/>
        <w:autoSpaceDN w:val="0"/>
        <w:adjustRightInd w:val="0"/>
        <w:spacing w:line="0" w:lineRule="atLeast"/>
        <w:ind w:leftChars="0" w:left="720"/>
        <w:rPr>
          <w:rFonts w:ascii="微軟正黑體" w:eastAsia="微軟正黑體" w:hAnsi="微軟正黑體" w:cs="標楷體"/>
          <w:color w:val="000000"/>
          <w:kern w:val="0"/>
          <w:szCs w:val="24"/>
        </w:rPr>
      </w:pPr>
      <w:r w:rsidRPr="00E4199F">
        <w:rPr>
          <w:rFonts w:ascii="微軟正黑體" w:eastAsia="微軟正黑體" w:hAnsi="微軟正黑體" w:cs="標楷體" w:hint="eastAsia"/>
          <w:color w:val="000000"/>
          <w:kern w:val="0"/>
          <w:szCs w:val="24"/>
        </w:rPr>
        <w:t>所有費用由本會</w:t>
      </w:r>
      <w:r w:rsidR="008F0664">
        <w:rPr>
          <w:rFonts w:ascii="微軟正黑體" w:eastAsia="微軟正黑體" w:hAnsi="微軟正黑體" w:cs="標楷體" w:hint="eastAsia"/>
          <w:color w:val="000000"/>
          <w:kern w:val="0"/>
          <w:szCs w:val="24"/>
        </w:rPr>
        <w:t>募款支出，無須學校負擔。</w:t>
      </w:r>
    </w:p>
    <w:p w:rsidR="0008377D" w:rsidRPr="0008377D" w:rsidRDefault="0008377D" w:rsidP="0008377D">
      <w:pPr>
        <w:widowControl/>
        <w:spacing w:after="78" w:line="0" w:lineRule="atLeast"/>
        <w:rPr>
          <w:rFonts w:ascii="微軟正黑體" w:eastAsia="微軟正黑體" w:hAnsi="微軟正黑體" w:cs="Arial"/>
          <w:b/>
          <w:bCs/>
          <w:kern w:val="0"/>
          <w:sz w:val="28"/>
          <w:szCs w:val="24"/>
        </w:rPr>
      </w:pPr>
    </w:p>
    <w:p w:rsidR="0008377D" w:rsidRPr="0008377D" w:rsidRDefault="0008377D" w:rsidP="0008377D">
      <w:pPr>
        <w:widowControl/>
        <w:numPr>
          <w:ilvl w:val="0"/>
          <w:numId w:val="1"/>
        </w:numPr>
        <w:spacing w:after="78" w:line="0" w:lineRule="atLeast"/>
        <w:rPr>
          <w:rFonts w:ascii="微軟正黑體" w:eastAsia="微軟正黑體" w:hAnsi="微軟正黑體" w:cs="Arial"/>
          <w:b/>
          <w:bCs/>
          <w:kern w:val="0"/>
          <w:szCs w:val="24"/>
        </w:rPr>
      </w:pPr>
      <w:r w:rsidRPr="0008377D">
        <w:rPr>
          <w:rFonts w:ascii="微軟正黑體" w:eastAsia="微軟正黑體" w:hAnsi="微軟正黑體" w:cs="Arial" w:hint="eastAsia"/>
          <w:b/>
          <w:bCs/>
          <w:kern w:val="0"/>
          <w:sz w:val="28"/>
          <w:szCs w:val="24"/>
        </w:rPr>
        <w:t>活動聯絡人：</w:t>
      </w:r>
    </w:p>
    <w:p w:rsidR="0008377D" w:rsidRPr="00A41937" w:rsidRDefault="0008377D" w:rsidP="0008377D">
      <w:pPr>
        <w:pStyle w:val="a4"/>
        <w:widowControl/>
        <w:numPr>
          <w:ilvl w:val="0"/>
          <w:numId w:val="15"/>
        </w:numPr>
        <w:spacing w:after="78" w:line="0" w:lineRule="atLeast"/>
        <w:ind w:leftChars="0"/>
        <w:rPr>
          <w:rFonts w:ascii="微軟正黑體" w:eastAsia="微軟正黑體" w:hAnsi="微軟正黑體" w:cs="Arial"/>
          <w:b/>
          <w:bCs/>
          <w:kern w:val="0"/>
          <w:szCs w:val="24"/>
        </w:rPr>
      </w:pPr>
      <w:r w:rsidRPr="00A41937">
        <w:rPr>
          <w:rFonts w:ascii="微軟正黑體" w:eastAsia="微軟正黑體" w:hAnsi="微軟正黑體" w:cs="Arial" w:hint="eastAsia"/>
          <w:bCs/>
          <w:kern w:val="0"/>
          <w:szCs w:val="24"/>
        </w:rPr>
        <w:t>陽光社會福利基金會北區中心 社教專員 黃一翔</w:t>
      </w:r>
    </w:p>
    <w:p w:rsidR="0008377D" w:rsidRPr="00E4199F" w:rsidRDefault="0008377D" w:rsidP="0008377D">
      <w:pPr>
        <w:pStyle w:val="a4"/>
        <w:widowControl/>
        <w:numPr>
          <w:ilvl w:val="0"/>
          <w:numId w:val="15"/>
        </w:numPr>
        <w:spacing w:after="78" w:line="0" w:lineRule="atLeast"/>
        <w:ind w:leftChars="0"/>
        <w:rPr>
          <w:rFonts w:ascii="微軟正黑體" w:eastAsia="微軟正黑體" w:hAnsi="微軟正黑體" w:cs="Arial"/>
          <w:b/>
          <w:bCs/>
          <w:kern w:val="0"/>
          <w:szCs w:val="24"/>
        </w:rPr>
      </w:pPr>
      <w:r w:rsidRPr="00A41937">
        <w:rPr>
          <w:rFonts w:ascii="微軟正黑體" w:eastAsia="微軟正黑體" w:hAnsi="微軟正黑體" w:cs="Arial" w:hint="eastAsia"/>
          <w:bCs/>
          <w:kern w:val="0"/>
          <w:szCs w:val="24"/>
        </w:rPr>
        <w:t>聯絡電話：</w:t>
      </w:r>
      <w:r>
        <w:rPr>
          <w:rFonts w:ascii="微軟正黑體" w:eastAsia="微軟正黑體" w:hAnsi="微軟正黑體" w:cs="Arial" w:hint="eastAsia"/>
          <w:bCs/>
          <w:kern w:val="0"/>
          <w:szCs w:val="24"/>
        </w:rPr>
        <w:t>(02)2507-8006 分機</w:t>
      </w:r>
      <w:r w:rsidRPr="00A41937">
        <w:rPr>
          <w:rFonts w:ascii="微軟正黑體" w:eastAsia="微軟正黑體" w:hAnsi="微軟正黑體" w:cs="Arial" w:hint="eastAsia"/>
          <w:bCs/>
          <w:kern w:val="0"/>
          <w:szCs w:val="24"/>
        </w:rPr>
        <w:t>113</w:t>
      </w:r>
    </w:p>
    <w:p w:rsidR="0008377D" w:rsidRPr="00A41937" w:rsidRDefault="0008377D" w:rsidP="0008377D">
      <w:pPr>
        <w:pStyle w:val="a4"/>
        <w:widowControl/>
        <w:numPr>
          <w:ilvl w:val="0"/>
          <w:numId w:val="15"/>
        </w:numPr>
        <w:spacing w:after="78" w:line="0" w:lineRule="atLeast"/>
        <w:ind w:leftChars="0"/>
        <w:rPr>
          <w:rFonts w:ascii="微軟正黑體" w:eastAsia="微軟正黑體" w:hAnsi="微軟正黑體" w:cs="Arial"/>
          <w:b/>
          <w:bCs/>
          <w:kern w:val="0"/>
          <w:szCs w:val="24"/>
        </w:rPr>
      </w:pPr>
      <w:r>
        <w:rPr>
          <w:rFonts w:ascii="微軟正黑體" w:eastAsia="微軟正黑體" w:hAnsi="微軟正黑體" w:cs="Arial" w:hint="eastAsia"/>
          <w:bCs/>
          <w:kern w:val="0"/>
          <w:szCs w:val="24"/>
        </w:rPr>
        <w:t>傳真電話：(02)2507-8042</w:t>
      </w:r>
    </w:p>
    <w:p w:rsidR="0008377D" w:rsidRPr="00A41937" w:rsidRDefault="0008377D" w:rsidP="0008377D">
      <w:pPr>
        <w:pStyle w:val="a4"/>
        <w:widowControl/>
        <w:numPr>
          <w:ilvl w:val="0"/>
          <w:numId w:val="15"/>
        </w:numPr>
        <w:spacing w:after="78" w:line="0" w:lineRule="atLeast"/>
        <w:ind w:leftChars="0"/>
        <w:rPr>
          <w:rFonts w:ascii="微軟正黑體" w:eastAsia="微軟正黑體" w:hAnsi="微軟正黑體" w:cs="Arial"/>
          <w:b/>
          <w:bCs/>
          <w:kern w:val="0"/>
          <w:szCs w:val="24"/>
        </w:rPr>
      </w:pPr>
      <w:r w:rsidRPr="00A41937">
        <w:rPr>
          <w:rFonts w:ascii="微軟正黑體" w:eastAsia="微軟正黑體" w:hAnsi="微軟正黑體" w:cs="Arial" w:hint="eastAsia"/>
          <w:bCs/>
          <w:kern w:val="0"/>
          <w:szCs w:val="24"/>
        </w:rPr>
        <w:t>電子信箱：</w:t>
      </w:r>
      <w:hyperlink r:id="rId8" w:history="1">
        <w:r w:rsidRPr="00A41937">
          <w:rPr>
            <w:rStyle w:val="a3"/>
            <w:rFonts w:ascii="微軟正黑體" w:eastAsia="微軟正黑體" w:hAnsi="微軟正黑體" w:cs="Arial" w:hint="eastAsia"/>
            <w:bCs/>
            <w:kern w:val="0"/>
            <w:szCs w:val="24"/>
          </w:rPr>
          <w:t>xiang_huang@sunshine.org.tw</w:t>
        </w:r>
      </w:hyperlink>
    </w:p>
    <w:p w:rsidR="0008533F" w:rsidRPr="0008533F" w:rsidRDefault="0008377D" w:rsidP="0008533F">
      <w:pPr>
        <w:pStyle w:val="a4"/>
        <w:widowControl/>
        <w:numPr>
          <w:ilvl w:val="0"/>
          <w:numId w:val="15"/>
        </w:numPr>
        <w:spacing w:after="78" w:line="0" w:lineRule="atLeast"/>
        <w:ind w:leftChars="0"/>
        <w:rPr>
          <w:rFonts w:ascii="微軟正黑體" w:eastAsia="微軟正黑體" w:hAnsi="微軟正黑體" w:cs="Arial"/>
          <w:b/>
          <w:bCs/>
          <w:kern w:val="0"/>
          <w:szCs w:val="24"/>
        </w:rPr>
      </w:pPr>
      <w:r w:rsidRPr="00A41937">
        <w:rPr>
          <w:rFonts w:ascii="微軟正黑體" w:eastAsia="微軟正黑體" w:hAnsi="微軟正黑體" w:cs="Arial" w:hint="eastAsia"/>
          <w:bCs/>
          <w:kern w:val="0"/>
          <w:szCs w:val="24"/>
        </w:rPr>
        <w:t>地址：臺北市中山區南京東路三段91號3樓</w:t>
      </w:r>
    </w:p>
    <w:p w:rsidR="0008377D" w:rsidRPr="0008533F" w:rsidRDefault="0008377D" w:rsidP="0008533F">
      <w:pPr>
        <w:pStyle w:val="a4"/>
        <w:widowControl/>
        <w:numPr>
          <w:ilvl w:val="0"/>
          <w:numId w:val="15"/>
        </w:numPr>
        <w:spacing w:after="78" w:line="0" w:lineRule="atLeast"/>
        <w:ind w:leftChars="0"/>
        <w:rPr>
          <w:rFonts w:ascii="微軟正黑體" w:eastAsia="微軟正黑體" w:hAnsi="微軟正黑體" w:cs="Arial"/>
          <w:b/>
          <w:bCs/>
          <w:kern w:val="0"/>
          <w:szCs w:val="24"/>
        </w:rPr>
      </w:pPr>
      <w:r w:rsidRPr="0008533F">
        <w:rPr>
          <w:rFonts w:ascii="微軟正黑體" w:eastAsia="微軟正黑體" w:hAnsi="微軟正黑體" w:cs="Arial" w:hint="eastAsia"/>
          <w:bCs/>
          <w:kern w:val="0"/>
          <w:szCs w:val="24"/>
        </w:rPr>
        <w:t>報名方式：</w:t>
      </w:r>
      <w:r w:rsidR="0008533F" w:rsidRPr="0008533F">
        <w:rPr>
          <w:rFonts w:ascii="微軟正黑體" w:eastAsia="微軟正黑體" w:hAnsi="微軟正黑體" w:cs="Arial" w:hint="eastAsia"/>
          <w:b/>
          <w:bCs/>
          <w:kern w:val="0"/>
          <w:sz w:val="20"/>
          <w:szCs w:val="24"/>
          <w:u w:val="single"/>
        </w:rPr>
        <w:t>（三擇一）</w:t>
      </w:r>
    </w:p>
    <w:p w:rsidR="0008377D" w:rsidRPr="0067641C" w:rsidRDefault="0008377D" w:rsidP="0008377D">
      <w:pPr>
        <w:pStyle w:val="a4"/>
        <w:widowControl/>
        <w:numPr>
          <w:ilvl w:val="0"/>
          <w:numId w:val="16"/>
        </w:numPr>
        <w:spacing w:after="78" w:line="0" w:lineRule="atLeast"/>
        <w:ind w:leftChars="0"/>
        <w:rPr>
          <w:rFonts w:ascii="微軟正黑體" w:eastAsia="微軟正黑體" w:hAnsi="微軟正黑體" w:cs="Arial"/>
          <w:b/>
          <w:bCs/>
          <w:kern w:val="0"/>
          <w:szCs w:val="24"/>
        </w:rPr>
      </w:pPr>
      <w:r w:rsidRPr="00A41937">
        <w:rPr>
          <w:rFonts w:ascii="微軟正黑體" w:eastAsia="微軟正黑體" w:hAnsi="微軟正黑體" w:cs="Arial" w:hint="eastAsia"/>
          <w:bCs/>
          <w:kern w:val="0"/>
          <w:szCs w:val="24"/>
        </w:rPr>
        <w:t>直接電聯本會社教專員預約</w:t>
      </w:r>
    </w:p>
    <w:p w:rsidR="000F122D" w:rsidRPr="000F122D" w:rsidRDefault="0067641C" w:rsidP="00E504B9">
      <w:pPr>
        <w:pStyle w:val="a4"/>
        <w:widowControl/>
        <w:numPr>
          <w:ilvl w:val="0"/>
          <w:numId w:val="16"/>
        </w:numPr>
        <w:spacing w:after="78" w:line="0" w:lineRule="atLeast"/>
        <w:ind w:leftChars="0"/>
        <w:rPr>
          <w:rFonts w:ascii="微軟正黑體" w:eastAsia="微軟正黑體" w:hAnsi="微軟正黑體" w:cs="Arial"/>
          <w:b/>
          <w:bCs/>
          <w:kern w:val="0"/>
          <w:szCs w:val="24"/>
        </w:rPr>
      </w:pPr>
      <w:r w:rsidRPr="000F122D">
        <w:rPr>
          <w:rFonts w:ascii="微軟正黑體" w:eastAsia="微軟正黑體" w:hAnsi="微軟正黑體" w:cs="Arial" w:hint="eastAsia"/>
          <w:bCs/>
          <w:kern w:val="0"/>
          <w:szCs w:val="24"/>
        </w:rPr>
        <w:t>填寫表單連結</w:t>
      </w:r>
      <w:r w:rsidR="000F122D" w:rsidRPr="000F122D">
        <w:rPr>
          <w:rFonts w:ascii="微軟正黑體" w:eastAsia="微軟正黑體" w:hAnsi="微軟正黑體" w:cs="Arial" w:hint="eastAsia"/>
          <w:bCs/>
          <w:kern w:val="0"/>
          <w:szCs w:val="24"/>
        </w:rPr>
        <w:t>：</w:t>
      </w:r>
      <w:hyperlink r:id="rId9" w:history="1">
        <w:r w:rsidR="000F122D" w:rsidRPr="00B45A98">
          <w:rPr>
            <w:rStyle w:val="a3"/>
          </w:rPr>
          <w:t>https://reurl.c</w:t>
        </w:r>
        <w:r w:rsidR="000F122D" w:rsidRPr="00B45A98">
          <w:rPr>
            <w:rStyle w:val="a3"/>
          </w:rPr>
          <w:t>c</w:t>
        </w:r>
        <w:r w:rsidR="000F122D" w:rsidRPr="00B45A98">
          <w:rPr>
            <w:rStyle w:val="a3"/>
          </w:rPr>
          <w:t>/DXQ1MO</w:t>
        </w:r>
      </w:hyperlink>
    </w:p>
    <w:p w:rsidR="0008377D" w:rsidRPr="00E4199F" w:rsidRDefault="0008377D" w:rsidP="0008377D">
      <w:pPr>
        <w:pStyle w:val="a4"/>
        <w:widowControl/>
        <w:numPr>
          <w:ilvl w:val="0"/>
          <w:numId w:val="16"/>
        </w:numPr>
        <w:spacing w:after="78" w:line="0" w:lineRule="atLeast"/>
        <w:ind w:leftChars="0"/>
        <w:rPr>
          <w:rFonts w:ascii="微軟正黑體" w:eastAsia="微軟正黑體" w:hAnsi="微軟正黑體" w:cs="Arial"/>
          <w:b/>
          <w:bCs/>
          <w:kern w:val="0"/>
          <w:szCs w:val="24"/>
        </w:rPr>
      </w:pPr>
      <w:r w:rsidRPr="00A41937">
        <w:rPr>
          <w:rFonts w:ascii="微軟正黑體" w:eastAsia="微軟正黑體" w:hAnsi="微軟正黑體" w:cs="Arial" w:hint="eastAsia"/>
          <w:bCs/>
          <w:kern w:val="0"/>
          <w:szCs w:val="24"/>
        </w:rPr>
        <w:t>填寫附檔一的報名表，寄件至本會社教專員信箱或傳真至本會北區中心</w:t>
      </w:r>
    </w:p>
    <w:p w:rsidR="0008377D" w:rsidRPr="0008377D" w:rsidRDefault="0008377D" w:rsidP="0008377D">
      <w:pPr>
        <w:widowControl/>
        <w:spacing w:after="78" w:line="0" w:lineRule="atLeast"/>
        <w:rPr>
          <w:rFonts w:ascii="微軟正黑體" w:eastAsia="微軟正黑體" w:hAnsi="微軟正黑體" w:cs="Arial"/>
          <w:b/>
          <w:bCs/>
          <w:kern w:val="0"/>
          <w:szCs w:val="24"/>
        </w:rPr>
      </w:pPr>
    </w:p>
    <w:p w:rsidR="0008377D" w:rsidRPr="0008377D" w:rsidRDefault="0008377D" w:rsidP="0008377D">
      <w:pPr>
        <w:widowControl/>
        <w:numPr>
          <w:ilvl w:val="0"/>
          <w:numId w:val="1"/>
        </w:numPr>
        <w:spacing w:after="78" w:line="0" w:lineRule="atLeast"/>
        <w:rPr>
          <w:rFonts w:ascii="微軟正黑體" w:eastAsia="微軟正黑體" w:hAnsi="微軟正黑體" w:cs="Arial"/>
          <w:bCs/>
          <w:kern w:val="0"/>
          <w:sz w:val="28"/>
          <w:szCs w:val="24"/>
        </w:rPr>
      </w:pPr>
      <w:r w:rsidRPr="0008377D">
        <w:rPr>
          <w:rFonts w:ascii="微軟正黑體" w:eastAsia="微軟正黑體" w:hAnsi="微軟正黑體" w:cs="Arial" w:hint="eastAsia"/>
          <w:bCs/>
          <w:kern w:val="0"/>
          <w:sz w:val="28"/>
          <w:szCs w:val="24"/>
        </w:rPr>
        <w:t>備註：</w:t>
      </w:r>
    </w:p>
    <w:p w:rsidR="0008377D" w:rsidRPr="0008377D" w:rsidRDefault="0008377D" w:rsidP="0008377D">
      <w:pPr>
        <w:widowControl/>
        <w:spacing w:after="78" w:line="0" w:lineRule="atLeast"/>
        <w:ind w:left="480"/>
        <w:rPr>
          <w:rFonts w:ascii="微軟正黑體" w:eastAsia="微軟正黑體" w:hAnsi="微軟正黑體" w:cs="Arial"/>
          <w:bCs/>
          <w:kern w:val="0"/>
          <w:szCs w:val="24"/>
        </w:rPr>
      </w:pPr>
      <w:r w:rsidRPr="0008377D">
        <w:rPr>
          <w:rFonts w:ascii="微軟正黑體" w:eastAsia="微軟正黑體" w:hAnsi="微軟正黑體" w:cs="Arial" w:hint="eastAsia"/>
          <w:bCs/>
          <w:kern w:val="0"/>
          <w:szCs w:val="24"/>
        </w:rPr>
        <w:t>本宣導不涉及任何勸募與推銷行為。</w:t>
      </w:r>
    </w:p>
    <w:p w:rsidR="0008377D" w:rsidRPr="00062878" w:rsidRDefault="0008377D" w:rsidP="0008377D">
      <w:pPr>
        <w:widowControl/>
        <w:spacing w:after="78"/>
        <w:rPr>
          <w:rFonts w:ascii="標楷體" w:eastAsia="標楷體" w:hAnsi="標楷體" w:cs="Arial"/>
          <w:bCs/>
          <w:kern w:val="0"/>
          <w:sz w:val="50"/>
          <w:szCs w:val="50"/>
        </w:rPr>
      </w:pPr>
      <w:r w:rsidRPr="0008377D">
        <w:rPr>
          <w:rFonts w:ascii="微軟正黑體" w:eastAsia="微軟正黑體" w:hAnsi="微軟正黑體" w:cs="Arial"/>
          <w:bCs/>
          <w:kern w:val="0"/>
          <w:szCs w:val="24"/>
        </w:rPr>
        <w:br w:type="page"/>
      </w:r>
      <w:r w:rsidRPr="00062878">
        <w:rPr>
          <w:rFonts w:ascii="標楷體" w:eastAsia="標楷體" w:hAnsi="標楷體" w:cs="Arial" w:hint="eastAsia"/>
          <w:bCs/>
          <w:kern w:val="0"/>
          <w:sz w:val="50"/>
          <w:szCs w:val="50"/>
        </w:rPr>
        <w:lastRenderedPageBreak/>
        <w:t>附檔</w:t>
      </w:r>
      <w:r>
        <w:rPr>
          <w:rFonts w:ascii="標楷體" w:eastAsia="標楷體" w:hAnsi="標楷體" w:cs="Arial" w:hint="eastAsia"/>
          <w:bCs/>
          <w:kern w:val="0"/>
          <w:sz w:val="50"/>
          <w:szCs w:val="50"/>
        </w:rPr>
        <w:t>一</w:t>
      </w:r>
    </w:p>
    <w:tbl>
      <w:tblPr>
        <w:tblpPr w:leftFromText="180" w:rightFromText="180" w:vertAnchor="text" w:horzAnchor="margin" w:tblpY="354"/>
        <w:tblW w:w="10400" w:type="dxa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tblLook w:val="01E0" w:firstRow="1" w:lastRow="1" w:firstColumn="1" w:lastColumn="1" w:noHBand="0" w:noVBand="0"/>
      </w:tblPr>
      <w:tblGrid>
        <w:gridCol w:w="2090"/>
        <w:gridCol w:w="2278"/>
        <w:gridCol w:w="492"/>
        <w:gridCol w:w="1635"/>
        <w:gridCol w:w="1135"/>
        <w:gridCol w:w="2770"/>
      </w:tblGrid>
      <w:tr w:rsidR="0008377D" w:rsidRPr="003F7DF8" w:rsidTr="00F7241A">
        <w:trPr>
          <w:trHeight w:val="684"/>
        </w:trPr>
        <w:tc>
          <w:tcPr>
            <w:tcW w:w="10400" w:type="dxa"/>
            <w:gridSpan w:val="6"/>
          </w:tcPr>
          <w:p w:rsidR="0008377D" w:rsidRPr="003F7DF8" w:rsidRDefault="0008377D" w:rsidP="000C52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「</w:t>
            </w:r>
            <w:r w:rsidR="000F122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112</w:t>
            </w:r>
            <w:r w:rsidR="00AA2DB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年陽光基金會北區服務中心 ---</w:t>
            </w:r>
            <w:r w:rsidR="00AA2DB7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臉部平權生命教育宣導</w:t>
            </w:r>
            <w:r w:rsidRPr="000520D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」</w:t>
            </w:r>
            <w:r w:rsidRPr="003F7DF8">
              <w:rPr>
                <w:rFonts w:ascii="標楷體" w:eastAsia="標楷體" w:hAnsi="標楷體" w:hint="eastAsia"/>
                <w:b/>
                <w:sz w:val="28"/>
                <w:szCs w:val="28"/>
              </w:rPr>
              <w:t>推廣計畫</w:t>
            </w:r>
            <w:r w:rsidRPr="003F7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報名表</w:t>
            </w:r>
          </w:p>
        </w:tc>
      </w:tr>
      <w:tr w:rsidR="0008377D" w:rsidRPr="003F7DF8" w:rsidTr="006E19D5">
        <w:trPr>
          <w:trHeight w:val="826"/>
        </w:trPr>
        <w:tc>
          <w:tcPr>
            <w:tcW w:w="2090" w:type="dxa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（請填寫）</w:t>
            </w:r>
          </w:p>
        </w:tc>
        <w:tc>
          <w:tcPr>
            <w:tcW w:w="8309" w:type="dxa"/>
            <w:gridSpan w:val="5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8377D" w:rsidRPr="003F7DF8" w:rsidTr="006E19D5">
        <w:trPr>
          <w:trHeight w:val="839"/>
        </w:trPr>
        <w:tc>
          <w:tcPr>
            <w:tcW w:w="2090" w:type="dxa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學校地址</w:t>
            </w:r>
          </w:p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（請填寫）</w:t>
            </w:r>
          </w:p>
        </w:tc>
        <w:tc>
          <w:tcPr>
            <w:tcW w:w="8309" w:type="dxa"/>
            <w:gridSpan w:val="5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8377D" w:rsidRPr="003F7DF8" w:rsidTr="006E19D5">
        <w:trPr>
          <w:trHeight w:val="826"/>
        </w:trPr>
        <w:tc>
          <w:tcPr>
            <w:tcW w:w="2090" w:type="dxa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宣導</w:t>
            </w: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（請填寫）</w:t>
            </w:r>
          </w:p>
        </w:tc>
        <w:tc>
          <w:tcPr>
            <w:tcW w:w="2770" w:type="dxa"/>
            <w:gridSpan w:val="2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gridSpan w:val="2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宣導</w:t>
            </w: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（請填寫）</w:t>
            </w:r>
          </w:p>
        </w:tc>
        <w:tc>
          <w:tcPr>
            <w:tcW w:w="2770" w:type="dxa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8377D" w:rsidRPr="003F7DF8" w:rsidTr="006E19D5">
        <w:trPr>
          <w:trHeight w:val="753"/>
        </w:trPr>
        <w:tc>
          <w:tcPr>
            <w:tcW w:w="2090" w:type="dxa"/>
            <w:vMerge w:val="restart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宣導</w:t>
            </w: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</w:t>
            </w:r>
          </w:p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（請勾選）</w:t>
            </w:r>
          </w:p>
        </w:tc>
        <w:tc>
          <w:tcPr>
            <w:tcW w:w="4405" w:type="dxa"/>
            <w:gridSpan w:val="3"/>
            <w:vAlign w:val="center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□老師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其它_______</w:t>
            </w:r>
          </w:p>
        </w:tc>
        <w:tc>
          <w:tcPr>
            <w:tcW w:w="3904" w:type="dxa"/>
            <w:gridSpan w:val="2"/>
            <w:vAlign w:val="center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人數：</w:t>
            </w:r>
          </w:p>
        </w:tc>
      </w:tr>
      <w:tr w:rsidR="0008377D" w:rsidRPr="003F7DF8" w:rsidTr="006E19D5">
        <w:trPr>
          <w:trHeight w:val="552"/>
        </w:trPr>
        <w:tc>
          <w:tcPr>
            <w:tcW w:w="2090" w:type="dxa"/>
            <w:vMerge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05" w:type="dxa"/>
            <w:gridSpan w:val="3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□學生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年級_______</w:t>
            </w:r>
          </w:p>
        </w:tc>
        <w:tc>
          <w:tcPr>
            <w:tcW w:w="3904" w:type="dxa"/>
            <w:gridSpan w:val="2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人數：</w:t>
            </w:r>
          </w:p>
        </w:tc>
      </w:tr>
      <w:tr w:rsidR="0008377D" w:rsidRPr="003F7DF8" w:rsidTr="006E19D5">
        <w:trPr>
          <w:trHeight w:val="990"/>
        </w:trPr>
        <w:tc>
          <w:tcPr>
            <w:tcW w:w="2090" w:type="dxa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宣導</w:t>
            </w: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（請勾選）</w:t>
            </w:r>
          </w:p>
        </w:tc>
        <w:tc>
          <w:tcPr>
            <w:tcW w:w="4405" w:type="dxa"/>
            <w:gridSpan w:val="3"/>
          </w:tcPr>
          <w:p w:rsidR="0008377D" w:rsidRPr="003F7DF8" w:rsidRDefault="0008533F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□班級</w:t>
            </w:r>
            <w:r w:rsidR="0008377D"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教室</w:t>
            </w:r>
            <w:r w:rsidR="00083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□禮堂</w:t>
            </w:r>
          </w:p>
          <w:p w:rsidR="0008377D" w:rsidRDefault="0008533F" w:rsidP="0008533F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□視聽</w:t>
            </w: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教室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8533F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(□平面 □階梯)</w:t>
            </w:r>
          </w:p>
          <w:p w:rsidR="0008533F" w:rsidRPr="003F7DF8" w:rsidRDefault="0008533F" w:rsidP="0008533F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□其它平面教室_________</w:t>
            </w:r>
          </w:p>
        </w:tc>
        <w:tc>
          <w:tcPr>
            <w:tcW w:w="3904" w:type="dxa"/>
            <w:gridSpan w:val="2"/>
          </w:tcPr>
          <w:p w:rsidR="0008377D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□戶外；</w:t>
            </w:r>
          </w:p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請說明：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______________</w:t>
            </w:r>
          </w:p>
        </w:tc>
      </w:tr>
      <w:tr w:rsidR="0008377D" w:rsidRPr="003F7DF8" w:rsidTr="006E19D5">
        <w:trPr>
          <w:trHeight w:val="990"/>
        </w:trPr>
        <w:tc>
          <w:tcPr>
            <w:tcW w:w="2090" w:type="dxa"/>
          </w:tcPr>
          <w:p w:rsidR="0008377D" w:rsidRDefault="0008533F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宣導形式</w:t>
            </w:r>
            <w:r w:rsidR="00083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期許</w:t>
            </w:r>
          </w:p>
        </w:tc>
        <w:tc>
          <w:tcPr>
            <w:tcW w:w="8309" w:type="dxa"/>
            <w:gridSpan w:val="5"/>
          </w:tcPr>
          <w:p w:rsidR="0008377D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□傷友分享</w:t>
            </w:r>
            <w:r w:rsidR="00F724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□體驗活動  </w:t>
            </w:r>
            <w:r w:rsidR="00F724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□實境解謎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（須兩節課）</w:t>
            </w:r>
          </w:p>
          <w:p w:rsidR="0008377D" w:rsidRPr="00A41937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 _____________________________</w:t>
            </w:r>
          </w:p>
        </w:tc>
      </w:tr>
      <w:tr w:rsidR="0008533F" w:rsidRPr="003F7DF8" w:rsidTr="006E19D5">
        <w:trPr>
          <w:trHeight w:val="990"/>
        </w:trPr>
        <w:tc>
          <w:tcPr>
            <w:tcW w:w="2090" w:type="dxa"/>
          </w:tcPr>
          <w:p w:rsidR="0008533F" w:rsidRDefault="0008533F" w:rsidP="0008533F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宣導內容期待</w:t>
            </w:r>
          </w:p>
        </w:tc>
        <w:tc>
          <w:tcPr>
            <w:tcW w:w="8309" w:type="dxa"/>
            <w:gridSpan w:val="5"/>
          </w:tcPr>
          <w:p w:rsidR="0008533F" w:rsidRPr="0008533F" w:rsidRDefault="0008533F" w:rsidP="0008533F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08533F" w:rsidRDefault="0008533F" w:rsidP="0008533F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533F">
              <w:rPr>
                <w:rFonts w:ascii="標楷體" w:eastAsia="標楷體" w:hAnsi="標楷體" w:hint="eastAsia"/>
                <w:color w:val="000000"/>
                <w:sz w:val="20"/>
                <w:szCs w:val="28"/>
              </w:rPr>
              <w:t>(例如：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8"/>
              </w:rPr>
              <w:t>學習</w:t>
            </w:r>
            <w:r w:rsidRPr="0008533F">
              <w:rPr>
                <w:rFonts w:ascii="標楷體" w:eastAsia="標楷體" w:hAnsi="標楷體" w:hint="eastAsia"/>
                <w:color w:val="000000"/>
                <w:sz w:val="20"/>
                <w:szCs w:val="28"/>
              </w:rPr>
              <w:t>尊重而不嘲笑、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8"/>
              </w:rPr>
              <w:t>培養</w:t>
            </w:r>
            <w:r w:rsidRPr="0008533F">
              <w:rPr>
                <w:rFonts w:ascii="標楷體" w:eastAsia="標楷體" w:hAnsi="標楷體" w:hint="eastAsia"/>
                <w:color w:val="000000"/>
                <w:sz w:val="20"/>
                <w:szCs w:val="28"/>
              </w:rPr>
              <w:t>同理心、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8"/>
              </w:rPr>
              <w:t>有相關事件發生盼引導學生思考</w:t>
            </w: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……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8"/>
              </w:rPr>
              <w:t>等</w:t>
            </w:r>
            <w:r w:rsidRPr="0008533F">
              <w:rPr>
                <w:rFonts w:ascii="標楷體" w:eastAsia="標楷體" w:hAnsi="標楷體" w:hint="eastAsia"/>
                <w:color w:val="000000"/>
                <w:sz w:val="20"/>
                <w:szCs w:val="28"/>
              </w:rPr>
              <w:t>)</w:t>
            </w:r>
          </w:p>
        </w:tc>
      </w:tr>
      <w:tr w:rsidR="00F7241A" w:rsidRPr="003F7DF8" w:rsidTr="000762E6">
        <w:trPr>
          <w:trHeight w:val="537"/>
        </w:trPr>
        <w:tc>
          <w:tcPr>
            <w:tcW w:w="2090" w:type="dxa"/>
            <w:vMerge w:val="restart"/>
          </w:tcPr>
          <w:p w:rsidR="00F7241A" w:rsidRPr="003F7DF8" w:rsidRDefault="00F7241A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提供設備</w:t>
            </w:r>
          </w:p>
          <w:p w:rsidR="00F7241A" w:rsidRPr="003F7DF8" w:rsidRDefault="00F7241A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（請勾選）</w:t>
            </w:r>
          </w:p>
        </w:tc>
        <w:tc>
          <w:tcPr>
            <w:tcW w:w="2278" w:type="dxa"/>
            <w:vAlign w:val="center"/>
          </w:tcPr>
          <w:p w:rsidR="00F7241A" w:rsidRPr="003F7DF8" w:rsidRDefault="00F7241A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□麥克風</w:t>
            </w:r>
          </w:p>
        </w:tc>
        <w:tc>
          <w:tcPr>
            <w:tcW w:w="2127" w:type="dxa"/>
            <w:gridSpan w:val="2"/>
            <w:vAlign w:val="center"/>
          </w:tcPr>
          <w:p w:rsidR="00F7241A" w:rsidRPr="003F7DF8" w:rsidRDefault="00F7241A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□投影機</w:t>
            </w:r>
          </w:p>
        </w:tc>
        <w:tc>
          <w:tcPr>
            <w:tcW w:w="3905" w:type="dxa"/>
            <w:gridSpan w:val="2"/>
            <w:vMerge w:val="restart"/>
            <w:vAlign w:val="center"/>
          </w:tcPr>
          <w:p w:rsidR="00F7241A" w:rsidRDefault="00F7241A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□筆記型電腦</w:t>
            </w:r>
          </w:p>
          <w:p w:rsidR="00F7241A" w:rsidRPr="003F7DF8" w:rsidRDefault="00F7241A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（放置簡報用）</w:t>
            </w:r>
          </w:p>
        </w:tc>
      </w:tr>
      <w:tr w:rsidR="00F7241A" w:rsidRPr="003F7DF8" w:rsidTr="00F7241A">
        <w:trPr>
          <w:trHeight w:val="564"/>
        </w:trPr>
        <w:tc>
          <w:tcPr>
            <w:tcW w:w="2090" w:type="dxa"/>
            <w:vMerge/>
          </w:tcPr>
          <w:p w:rsidR="00F7241A" w:rsidRPr="003F7DF8" w:rsidRDefault="00F7241A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:rsidR="00F7241A" w:rsidRPr="003F7DF8" w:rsidRDefault="00F7241A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校園停車位</w:t>
            </w:r>
          </w:p>
        </w:tc>
        <w:tc>
          <w:tcPr>
            <w:tcW w:w="2127" w:type="dxa"/>
            <w:gridSpan w:val="2"/>
            <w:vAlign w:val="center"/>
          </w:tcPr>
          <w:p w:rsidR="00F7241A" w:rsidRPr="003F7DF8" w:rsidRDefault="00F7241A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投影幕</w:t>
            </w:r>
          </w:p>
        </w:tc>
        <w:tc>
          <w:tcPr>
            <w:tcW w:w="3905" w:type="dxa"/>
            <w:gridSpan w:val="2"/>
            <w:vMerge/>
            <w:vAlign w:val="center"/>
          </w:tcPr>
          <w:p w:rsidR="00F7241A" w:rsidRPr="003F7DF8" w:rsidRDefault="00F7241A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8377D" w:rsidRPr="003F7DF8" w:rsidTr="00F7241A">
        <w:trPr>
          <w:trHeight w:val="1446"/>
        </w:trPr>
        <w:tc>
          <w:tcPr>
            <w:tcW w:w="2090" w:type="dxa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聯絡人通訊</w:t>
            </w:r>
          </w:p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（請填寫）</w:t>
            </w:r>
          </w:p>
        </w:tc>
        <w:tc>
          <w:tcPr>
            <w:tcW w:w="4405" w:type="dxa"/>
            <w:gridSpan w:val="3"/>
          </w:tcPr>
          <w:p w:rsidR="0008377D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  <w:r w:rsidR="00F724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□電話</w:t>
            </w: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()</w:t>
            </w:r>
          </w:p>
          <w:p w:rsidR="0008377D" w:rsidRPr="00A4200E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□手機</w:t>
            </w: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905" w:type="dxa"/>
            <w:gridSpan w:val="2"/>
          </w:tcPr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7D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電子信箱：</w:t>
            </w:r>
          </w:p>
        </w:tc>
      </w:tr>
      <w:tr w:rsidR="0008377D" w:rsidRPr="003F7DF8" w:rsidTr="00F7241A">
        <w:trPr>
          <w:trHeight w:val="1473"/>
        </w:trPr>
        <w:tc>
          <w:tcPr>
            <w:tcW w:w="2090" w:type="dxa"/>
          </w:tcPr>
          <w:p w:rsidR="0008377D" w:rsidRPr="006A669A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6A669A">
              <w:rPr>
                <w:rFonts w:ascii="標楷體" w:eastAsia="標楷體" w:hAnsi="標楷體" w:hint="eastAsia"/>
                <w:color w:val="000000"/>
              </w:rPr>
              <w:t>陽光基金會通訊</w:t>
            </w:r>
          </w:p>
          <w:p w:rsidR="0008377D" w:rsidRPr="003F7DF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05" w:type="dxa"/>
            <w:gridSpan w:val="3"/>
          </w:tcPr>
          <w:p w:rsidR="0008377D" w:rsidRPr="0006287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28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聯絡人：黃一翔</w:t>
            </w:r>
            <w:r w:rsidR="00F724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社教專員</w:t>
            </w:r>
          </w:p>
          <w:p w:rsidR="0008377D" w:rsidRPr="0006287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28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公司：(02)2507-8006 分機 113</w:t>
            </w:r>
          </w:p>
          <w:p w:rsidR="0008377D" w:rsidRPr="00062878" w:rsidRDefault="00F7241A" w:rsidP="00F7241A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Line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ID</w:t>
            </w:r>
            <w:r w:rsidR="0008377D" w:rsidRPr="000628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fortooruever</w:t>
            </w:r>
          </w:p>
        </w:tc>
        <w:tc>
          <w:tcPr>
            <w:tcW w:w="3905" w:type="dxa"/>
            <w:gridSpan w:val="2"/>
          </w:tcPr>
          <w:p w:rsidR="0008377D" w:rsidRPr="0006287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62878">
              <w:rPr>
                <w:rFonts w:ascii="標楷體" w:eastAsia="標楷體" w:hAnsi="標楷體" w:hint="eastAsia"/>
                <w:color w:val="000000"/>
                <w:szCs w:val="24"/>
              </w:rPr>
              <w:t>報名請寄電子信箱：</w:t>
            </w:r>
          </w:p>
          <w:p w:rsidR="0008377D" w:rsidRPr="00062878" w:rsidRDefault="000F122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hyperlink r:id="rId10" w:history="1">
              <w:r w:rsidR="0008377D" w:rsidRPr="00F106E1">
                <w:rPr>
                  <w:rStyle w:val="a3"/>
                  <w:rFonts w:ascii="標楷體" w:eastAsia="標楷體" w:hAnsi="標楷體" w:hint="eastAsia"/>
                  <w:szCs w:val="24"/>
                </w:rPr>
                <w:t>xiang_huang</w:t>
              </w:r>
              <w:r w:rsidR="0008377D" w:rsidRPr="00F106E1">
                <w:rPr>
                  <w:rStyle w:val="a3"/>
                  <w:rFonts w:ascii="標楷體" w:eastAsia="標楷體" w:hAnsi="標楷體"/>
                  <w:szCs w:val="24"/>
                </w:rPr>
                <w:t>@</w:t>
              </w:r>
              <w:r w:rsidR="0008377D" w:rsidRPr="00F106E1">
                <w:rPr>
                  <w:rStyle w:val="a3"/>
                  <w:rFonts w:ascii="標楷體" w:eastAsia="標楷體" w:hAnsi="標楷體" w:hint="eastAsia"/>
                  <w:szCs w:val="24"/>
                </w:rPr>
                <w:t>sunshine</w:t>
              </w:r>
              <w:r w:rsidR="0008377D" w:rsidRPr="00F106E1">
                <w:rPr>
                  <w:rStyle w:val="a3"/>
                  <w:rFonts w:ascii="標楷體" w:eastAsia="標楷體" w:hAnsi="標楷體"/>
                  <w:szCs w:val="24"/>
                </w:rPr>
                <w:t>.org.tw</w:t>
              </w:r>
            </w:hyperlink>
          </w:p>
          <w:p w:rsidR="0008377D" w:rsidRPr="00062878" w:rsidRDefault="0008377D" w:rsidP="000C526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62878">
              <w:rPr>
                <w:rFonts w:ascii="標楷體" w:eastAsia="標楷體" w:hAnsi="標楷體" w:hint="eastAsia"/>
                <w:color w:val="000000"/>
                <w:szCs w:val="24"/>
              </w:rPr>
              <w:t>或傳真：(</w:t>
            </w:r>
            <w:r w:rsidRPr="00062878">
              <w:rPr>
                <w:rFonts w:ascii="標楷體" w:eastAsia="標楷體" w:hAnsi="標楷體"/>
                <w:color w:val="000000"/>
                <w:szCs w:val="24"/>
              </w:rPr>
              <w:t>02</w:t>
            </w:r>
            <w:r w:rsidRPr="00062878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Pr="00062878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062878">
              <w:rPr>
                <w:rFonts w:ascii="標楷體" w:eastAsia="標楷體" w:hAnsi="標楷體" w:hint="eastAsia"/>
                <w:color w:val="000000"/>
                <w:szCs w:val="24"/>
              </w:rPr>
              <w:t>507-8042</w:t>
            </w:r>
          </w:p>
        </w:tc>
      </w:tr>
    </w:tbl>
    <w:p w:rsidR="00183E83" w:rsidRPr="0067641C" w:rsidRDefault="000F122D" w:rsidP="0067641C">
      <w:pPr>
        <w:widowControl/>
        <w:spacing w:after="78" w:line="0" w:lineRule="atLeast"/>
        <w:rPr>
          <w:rFonts w:ascii="微軟正黑體" w:eastAsia="微軟正黑體" w:hAnsi="微軟正黑體" w:cs="Arial"/>
          <w:b/>
          <w:bCs/>
          <w:kern w:val="0"/>
          <w:sz w:val="28"/>
          <w:szCs w:val="24"/>
        </w:rPr>
      </w:pPr>
    </w:p>
    <w:sectPr w:rsidR="00183E83" w:rsidRPr="0067641C" w:rsidSect="0008377D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FCE" w:rsidRDefault="00955FCE" w:rsidP="006E19D5">
      <w:r>
        <w:separator/>
      </w:r>
    </w:p>
  </w:endnote>
  <w:endnote w:type="continuationSeparator" w:id="0">
    <w:p w:rsidR="00955FCE" w:rsidRDefault="00955FCE" w:rsidP="006E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FCE" w:rsidRDefault="00955FCE" w:rsidP="006E19D5">
      <w:r>
        <w:separator/>
      </w:r>
    </w:p>
  </w:footnote>
  <w:footnote w:type="continuationSeparator" w:id="0">
    <w:p w:rsidR="00955FCE" w:rsidRDefault="00955FCE" w:rsidP="006E1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3"/>
      </v:shape>
    </w:pict>
  </w:numPicBullet>
  <w:abstractNum w:abstractNumId="0" w15:restartNumberingAfterBreak="0">
    <w:nsid w:val="03992C2C"/>
    <w:multiLevelType w:val="hybridMultilevel"/>
    <w:tmpl w:val="474E0C1C"/>
    <w:lvl w:ilvl="0" w:tplc="FA3A2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</w:rPr>
    </w:lvl>
    <w:lvl w:ilvl="1" w:tplc="4520632A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2537B"/>
    <w:multiLevelType w:val="hybridMultilevel"/>
    <w:tmpl w:val="6EF66426"/>
    <w:lvl w:ilvl="0" w:tplc="7D54669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FE2A1A"/>
    <w:multiLevelType w:val="hybridMultilevel"/>
    <w:tmpl w:val="BD8A10CA"/>
    <w:lvl w:ilvl="0" w:tplc="BA28FF66">
      <w:start w:val="1"/>
      <w:numFmt w:val="taiwaneseCountingThousand"/>
      <w:lvlText w:val="(%1)"/>
      <w:lvlJc w:val="left"/>
      <w:pPr>
        <w:ind w:left="960" w:hanging="480"/>
      </w:pPr>
      <w:rPr>
        <w:rFonts w:cs="Century Gothic"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B468B8"/>
    <w:multiLevelType w:val="hybridMultilevel"/>
    <w:tmpl w:val="D9BEF604"/>
    <w:lvl w:ilvl="0" w:tplc="AEB62708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E1F07CC"/>
    <w:multiLevelType w:val="hybridMultilevel"/>
    <w:tmpl w:val="A072DCAE"/>
    <w:lvl w:ilvl="0" w:tplc="4520632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E8E2D58"/>
    <w:multiLevelType w:val="hybridMultilevel"/>
    <w:tmpl w:val="D8663AC8"/>
    <w:lvl w:ilvl="0" w:tplc="95E879E8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b/>
      </w:rPr>
    </w:lvl>
    <w:lvl w:ilvl="1" w:tplc="1EF884BC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1FA02FD"/>
    <w:multiLevelType w:val="hybridMultilevel"/>
    <w:tmpl w:val="AD06553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3B9C0D77"/>
    <w:multiLevelType w:val="hybridMultilevel"/>
    <w:tmpl w:val="6B7037D6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E630DD3"/>
    <w:multiLevelType w:val="hybridMultilevel"/>
    <w:tmpl w:val="3948F97A"/>
    <w:lvl w:ilvl="0" w:tplc="4520632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3623916"/>
    <w:multiLevelType w:val="hybridMultilevel"/>
    <w:tmpl w:val="14FEBB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106B4A"/>
    <w:multiLevelType w:val="hybridMultilevel"/>
    <w:tmpl w:val="829E54B2"/>
    <w:lvl w:ilvl="0" w:tplc="4520632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12D49A0"/>
    <w:multiLevelType w:val="hybridMultilevel"/>
    <w:tmpl w:val="A1FE288C"/>
    <w:lvl w:ilvl="0" w:tplc="5312445C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8B1353"/>
    <w:multiLevelType w:val="hybridMultilevel"/>
    <w:tmpl w:val="6D3ACE78"/>
    <w:lvl w:ilvl="0" w:tplc="886E86C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4DD40E4"/>
    <w:multiLevelType w:val="hybridMultilevel"/>
    <w:tmpl w:val="4470018C"/>
    <w:lvl w:ilvl="0" w:tplc="BA28FF66">
      <w:start w:val="1"/>
      <w:numFmt w:val="taiwaneseCountingThousand"/>
      <w:lvlText w:val="(%1)"/>
      <w:lvlJc w:val="left"/>
      <w:pPr>
        <w:ind w:left="960" w:hanging="480"/>
      </w:pPr>
      <w:rPr>
        <w:rFonts w:cs="Century Gothic"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C2760F0"/>
    <w:multiLevelType w:val="hybridMultilevel"/>
    <w:tmpl w:val="FB580E4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1650FFB"/>
    <w:multiLevelType w:val="hybridMultilevel"/>
    <w:tmpl w:val="2D823F5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288184A"/>
    <w:multiLevelType w:val="hybridMultilevel"/>
    <w:tmpl w:val="86E22172"/>
    <w:lvl w:ilvl="0" w:tplc="0AF22DB6">
      <w:start w:val="1"/>
      <w:numFmt w:val="ideographLegalTraditional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/>
        <w:sz w:val="28"/>
      </w:rPr>
    </w:lvl>
    <w:lvl w:ilvl="1" w:tplc="BA28FF66">
      <w:start w:val="1"/>
      <w:numFmt w:val="taiwaneseCountingThousand"/>
      <w:lvlText w:val="(%2)"/>
      <w:lvlJc w:val="left"/>
      <w:pPr>
        <w:ind w:left="840" w:hanging="360"/>
      </w:pPr>
      <w:rPr>
        <w:rFonts w:cs="Century Gothic" w:hint="default"/>
        <w:b/>
        <w:sz w:val="23"/>
      </w:rPr>
    </w:lvl>
    <w:lvl w:ilvl="2" w:tplc="BA28FF66">
      <w:start w:val="1"/>
      <w:numFmt w:val="taiwaneseCountingThousand"/>
      <w:lvlText w:val="(%3)"/>
      <w:lvlJc w:val="left"/>
      <w:pPr>
        <w:ind w:left="1335" w:hanging="375"/>
      </w:pPr>
      <w:rPr>
        <w:rFonts w:cs="Century Gothic" w:hint="default"/>
        <w:sz w:val="23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B3347C"/>
    <w:multiLevelType w:val="hybridMultilevel"/>
    <w:tmpl w:val="9BF6949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152E7E"/>
    <w:multiLevelType w:val="hybridMultilevel"/>
    <w:tmpl w:val="4A82B13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15"/>
  </w:num>
  <w:num w:numId="5">
    <w:abstractNumId w:val="17"/>
  </w:num>
  <w:num w:numId="6">
    <w:abstractNumId w:val="9"/>
  </w:num>
  <w:num w:numId="7">
    <w:abstractNumId w:val="7"/>
  </w:num>
  <w:num w:numId="8">
    <w:abstractNumId w:val="10"/>
  </w:num>
  <w:num w:numId="9">
    <w:abstractNumId w:val="3"/>
  </w:num>
  <w:num w:numId="10">
    <w:abstractNumId w:val="12"/>
  </w:num>
  <w:num w:numId="11">
    <w:abstractNumId w:val="1"/>
  </w:num>
  <w:num w:numId="12">
    <w:abstractNumId w:val="0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11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7D"/>
    <w:rsid w:val="0008377D"/>
    <w:rsid w:val="0008533F"/>
    <w:rsid w:val="000970D7"/>
    <w:rsid w:val="000B7112"/>
    <w:rsid w:val="000F122D"/>
    <w:rsid w:val="00181EED"/>
    <w:rsid w:val="0021261B"/>
    <w:rsid w:val="002E0543"/>
    <w:rsid w:val="005132A8"/>
    <w:rsid w:val="0067641C"/>
    <w:rsid w:val="006E19D5"/>
    <w:rsid w:val="00701B4A"/>
    <w:rsid w:val="0076221B"/>
    <w:rsid w:val="008A082D"/>
    <w:rsid w:val="008B438D"/>
    <w:rsid w:val="008F0664"/>
    <w:rsid w:val="00955FCE"/>
    <w:rsid w:val="00AA2DB7"/>
    <w:rsid w:val="00AB2AB9"/>
    <w:rsid w:val="00AD3EE2"/>
    <w:rsid w:val="00B1651E"/>
    <w:rsid w:val="00B4740D"/>
    <w:rsid w:val="00B52256"/>
    <w:rsid w:val="00D67AD7"/>
    <w:rsid w:val="00DE607C"/>
    <w:rsid w:val="00EA4788"/>
    <w:rsid w:val="00F56B75"/>
    <w:rsid w:val="00F7241A"/>
    <w:rsid w:val="00F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4EDBF"/>
  <w15:docId w15:val="{E1E43A2C-D86F-479A-A23E-5935A17A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7D"/>
    <w:pPr>
      <w:widowControl w:val="0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377D"/>
    <w:rPr>
      <w:color w:val="0000FF"/>
      <w:u w:val="single"/>
    </w:rPr>
  </w:style>
  <w:style w:type="paragraph" w:customStyle="1" w:styleId="Default">
    <w:name w:val="Default"/>
    <w:rsid w:val="0008377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08377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19D5"/>
    <w:rPr>
      <w:rFonts w:ascii="Calibri" w:eastAsia="SimSun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9D5"/>
    <w:rPr>
      <w:rFonts w:ascii="Calibri" w:eastAsia="SimSun" w:hAnsi="Calibri" w:cs="Times New Roman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0F12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ng_huang@sunshine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rZjlb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xiang_huang@sunshine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url.cc/DXQ1M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黃一翔 Xiang Haung</dc:creator>
  <cp:lastModifiedBy>黃一翔 Xiang Haung</cp:lastModifiedBy>
  <cp:revision>21</cp:revision>
  <cp:lastPrinted>2019-01-29T07:37:00Z</cp:lastPrinted>
  <dcterms:created xsi:type="dcterms:W3CDTF">2019-01-29T05:59:00Z</dcterms:created>
  <dcterms:modified xsi:type="dcterms:W3CDTF">2023-01-03T11:40:00Z</dcterms:modified>
</cp:coreProperties>
</file>